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2089" w:rsidRDefault="00000000" w14:paraId="78C28E2C" w14:textId="77777777">
      <w:pPr>
        <w:pStyle w:val="Titel"/>
        <w:widowControl/>
        <w:spacing w:before="0" w:after="80"/>
        <w:ind w:left="0"/>
        <w:rPr>
          <w:rFonts w:ascii="Cambria" w:hAnsi="Cambria" w:eastAsia="Cambria" w:cs="Cambria"/>
          <w:b w:val="0"/>
          <w:sz w:val="56"/>
          <w:szCs w:val="56"/>
        </w:rPr>
      </w:pPr>
      <w:r>
        <w:rPr>
          <w:rFonts w:ascii="Cambria" w:hAnsi="Cambria" w:eastAsia="Cambria" w:cs="Cambria"/>
          <w:b w:val="0"/>
          <w:sz w:val="56"/>
          <w:szCs w:val="56"/>
        </w:rPr>
        <w:t>Vereinssatzung des Tabletopclub Kassel</w:t>
      </w:r>
    </w:p>
    <w:p w:rsidR="00222089" w:rsidRDefault="00000000" w14:paraId="78C28E2D" w14:textId="77777777">
      <w:pPr>
        <w:pStyle w:val="berschrift2"/>
        <w:numPr>
          <w:ilvl w:val="0"/>
          <w:numId w:val="9"/>
        </w:numPr>
      </w:pPr>
      <w:bookmarkStart w:name="bookmark=id.gjdgxs" w:colFirst="0" w:colLast="0" w:id="0"/>
      <w:bookmarkEnd w:id="0"/>
      <w:r>
        <w:t>Name &amp; Sitz des Vereins, Geschäftsjahr</w:t>
      </w:r>
    </w:p>
    <w:p w:rsidR="00222089" w:rsidRDefault="00000000" w14:paraId="78C28E2E" w14:textId="77777777">
      <w:pPr>
        <w:numPr>
          <w:ilvl w:val="0"/>
          <w:numId w:val="10"/>
        </w:numPr>
        <w:pBdr>
          <w:top w:val="nil"/>
          <w:left w:val="nil"/>
          <w:bottom w:val="nil"/>
          <w:right w:val="nil"/>
          <w:between w:val="nil"/>
        </w:pBdr>
      </w:pPr>
      <w:r>
        <w:rPr>
          <w:rFonts w:ascii="Calibri" w:hAnsi="Calibri" w:eastAsia="Calibri" w:cs="Calibri"/>
          <w:color w:val="000000"/>
        </w:rPr>
        <w:t>Der Verein führt den Namen Tabletopclub Kassel. Er soll in das Vereinsregister eingetragen werden und führt danach den Zusatz „</w:t>
      </w:r>
      <w:r>
        <w:rPr>
          <w:rFonts w:ascii="Calibri" w:hAnsi="Calibri" w:eastAsia="Calibri" w:cs="Calibri"/>
        </w:rPr>
        <w:t>e. V.</w:t>
      </w:r>
      <w:r>
        <w:rPr>
          <w:rFonts w:ascii="Calibri" w:hAnsi="Calibri" w:eastAsia="Calibri" w:cs="Calibri"/>
          <w:color w:val="000000"/>
        </w:rPr>
        <w:t>".</w:t>
      </w:r>
    </w:p>
    <w:p w:rsidR="00222089" w:rsidRDefault="00000000" w14:paraId="78C28E2F" w14:textId="77777777">
      <w:pPr>
        <w:numPr>
          <w:ilvl w:val="0"/>
          <w:numId w:val="10"/>
        </w:numPr>
        <w:pBdr>
          <w:top w:val="nil"/>
          <w:left w:val="nil"/>
          <w:bottom w:val="nil"/>
          <w:right w:val="nil"/>
          <w:between w:val="nil"/>
        </w:pBdr>
      </w:pPr>
      <w:r>
        <w:rPr>
          <w:rFonts w:ascii="Calibri" w:hAnsi="Calibri" w:eastAsia="Calibri" w:cs="Calibri"/>
          <w:color w:val="000000"/>
        </w:rPr>
        <w:t>Der Verein hat seinen Sitz in Kassel.</w:t>
      </w:r>
    </w:p>
    <w:p w:rsidR="00222089" w:rsidRDefault="00000000" w14:paraId="78C28E30" w14:textId="77777777">
      <w:pPr>
        <w:numPr>
          <w:ilvl w:val="0"/>
          <w:numId w:val="10"/>
        </w:numPr>
        <w:pBdr>
          <w:top w:val="nil"/>
          <w:left w:val="nil"/>
          <w:bottom w:val="nil"/>
          <w:right w:val="nil"/>
          <w:between w:val="nil"/>
        </w:pBdr>
      </w:pPr>
      <w:r>
        <w:rPr>
          <w:rFonts w:ascii="Calibri" w:hAnsi="Calibri" w:eastAsia="Calibri" w:cs="Calibri"/>
          <w:color w:val="000000"/>
        </w:rPr>
        <w:t>Das Geschäftsjahr ist das Kalenderjahr.</w:t>
      </w:r>
    </w:p>
    <w:p w:rsidR="00222089" w:rsidRDefault="00000000" w14:paraId="78C28E31" w14:textId="77777777">
      <w:pPr>
        <w:pStyle w:val="berschrift2"/>
        <w:numPr>
          <w:ilvl w:val="0"/>
          <w:numId w:val="9"/>
        </w:numPr>
      </w:pPr>
      <w:r>
        <w:t>Zweck des Vereins:</w:t>
      </w:r>
    </w:p>
    <w:p w:rsidR="00222089" w:rsidRDefault="00000000" w14:paraId="78C28E32" w14:textId="77777777">
      <w:pPr>
        <w:numPr>
          <w:ilvl w:val="0"/>
          <w:numId w:val="2"/>
        </w:numPr>
        <w:pBdr>
          <w:top w:val="nil"/>
          <w:left w:val="nil"/>
          <w:bottom w:val="nil"/>
          <w:right w:val="nil"/>
          <w:between w:val="nil"/>
        </w:pBdr>
        <w:rPr>
          <w:rFonts w:ascii="Calibri" w:hAnsi="Calibri" w:eastAsia="Calibri" w:cs="Calibri"/>
          <w:color w:val="000000"/>
        </w:rPr>
      </w:pPr>
      <w:r>
        <w:rPr>
          <w:rFonts w:ascii="Calibri" w:hAnsi="Calibri" w:eastAsia="Calibri" w:cs="Calibri"/>
          <w:color w:val="000000"/>
        </w:rPr>
        <w:t xml:space="preserve">Der Verein widmet sich der Pflege und Verbreitung des </w:t>
      </w:r>
      <w:proofErr w:type="spellStart"/>
      <w:r>
        <w:rPr>
          <w:rFonts w:ascii="Calibri" w:hAnsi="Calibri" w:eastAsia="Calibri" w:cs="Calibri"/>
          <w:color w:val="000000"/>
        </w:rPr>
        <w:t>Miniaturenspiel</w:t>
      </w:r>
      <w:proofErr w:type="spellEnd"/>
      <w:r>
        <w:rPr>
          <w:rFonts w:ascii="Calibri" w:hAnsi="Calibri" w:eastAsia="Calibri" w:cs="Calibri"/>
          <w:color w:val="000000"/>
        </w:rPr>
        <w:t>-Hobbys sowie damit verknüpfter Brettspiele in der Region. Der Verein soll für Jung und Alt eine Anlaufstelle sein, bei der man in respektvoller und gemütlicher Atmosphäre dem gemeinsamen Hobby nachgehen kann.</w:t>
      </w:r>
    </w:p>
    <w:p w:rsidR="00222089" w:rsidRDefault="00000000" w14:paraId="78C28E33" w14:textId="77777777">
      <w:pPr>
        <w:pStyle w:val="berschrift2"/>
        <w:numPr>
          <w:ilvl w:val="0"/>
          <w:numId w:val="9"/>
        </w:numPr>
      </w:pPr>
      <w:r>
        <w:t>Struktur des Vereins:</w:t>
      </w:r>
    </w:p>
    <w:p w:rsidR="00222089" w:rsidRDefault="00000000" w14:paraId="78C28E34" w14:textId="77777777">
      <w:pPr>
        <w:numPr>
          <w:ilvl w:val="0"/>
          <w:numId w:val="7"/>
        </w:numPr>
        <w:pBdr>
          <w:top w:val="nil"/>
          <w:left w:val="nil"/>
          <w:bottom w:val="nil"/>
          <w:right w:val="nil"/>
          <w:between w:val="nil"/>
        </w:pBdr>
        <w:rPr>
          <w:rFonts w:ascii="Calibri" w:hAnsi="Calibri" w:eastAsia="Calibri" w:cs="Calibri"/>
          <w:color w:val="000000"/>
        </w:rPr>
      </w:pPr>
      <w:r>
        <w:rPr>
          <w:rFonts w:ascii="Calibri" w:hAnsi="Calibri" w:eastAsia="Calibri" w:cs="Calibri"/>
          <w:color w:val="000000"/>
        </w:rPr>
        <w:t>Der Tabletopclub Kassel besteht aus allen offiziellen Mitgliedern. Oberstes Entscheidungsgremium ist die jährliche Mitgliederversammlung. Die Leitung des Vereins findet durch den Vorstand statt. Die Kommunikationsplattformen sind die Website (www.tabletopclubkassel.de), die Discord-Gruppe des Vereins und die Facebook-Seite (aktuelle Links auf der Website).</w:t>
      </w:r>
    </w:p>
    <w:p w:rsidR="00222089" w:rsidRDefault="00000000" w14:paraId="78C28E35" w14:textId="77777777">
      <w:pPr>
        <w:pStyle w:val="berschrift2"/>
        <w:numPr>
          <w:ilvl w:val="0"/>
          <w:numId w:val="9"/>
        </w:numPr>
      </w:pPr>
      <w:bookmarkStart w:name="bookmark=id.30j0zll" w:colFirst="0" w:colLast="0" w:id="1"/>
      <w:bookmarkEnd w:id="1"/>
      <w:r>
        <w:t>Mitgliedschaft:</w:t>
      </w:r>
    </w:p>
    <w:p w:rsidR="00222089" w:rsidRDefault="00000000" w14:paraId="78C28E36" w14:textId="77777777">
      <w:pPr>
        <w:numPr>
          <w:ilvl w:val="0"/>
          <w:numId w:val="3"/>
        </w:numPr>
        <w:pBdr>
          <w:top w:val="nil"/>
          <w:left w:val="nil"/>
          <w:bottom w:val="nil"/>
          <w:right w:val="nil"/>
          <w:between w:val="nil"/>
        </w:pBdr>
        <w:rPr>
          <w:rFonts w:ascii="Calibri" w:hAnsi="Calibri" w:eastAsia="Calibri" w:cs="Calibri"/>
          <w:color w:val="000000"/>
        </w:rPr>
      </w:pPr>
      <w:r>
        <w:rPr>
          <w:rFonts w:ascii="Calibri" w:hAnsi="Calibri" w:eastAsia="Calibri" w:cs="Calibri"/>
          <w:color w:val="000000"/>
        </w:rPr>
        <w:t>Mitglied kann jede natürliche Person werden, die das 10. Lebensjahr erreicht hat.</w:t>
      </w:r>
      <w:r>
        <w:rPr>
          <w:rFonts w:ascii="Calibri" w:hAnsi="Calibri" w:eastAsia="Calibri" w:cs="Calibri"/>
        </w:rPr>
        <w:t xml:space="preserve"> </w:t>
      </w:r>
    </w:p>
    <w:p w:rsidR="00222089" w:rsidRDefault="00000000" w14:paraId="78C28E37" w14:textId="77777777">
      <w:pPr>
        <w:numPr>
          <w:ilvl w:val="0"/>
          <w:numId w:val="3"/>
        </w:numPr>
        <w:pBdr>
          <w:top w:val="nil"/>
          <w:left w:val="nil"/>
          <w:bottom w:val="nil"/>
          <w:right w:val="nil"/>
          <w:between w:val="nil"/>
        </w:pBdr>
      </w:pPr>
      <w:r>
        <w:rPr>
          <w:rFonts w:ascii="Calibri" w:hAnsi="Calibri" w:eastAsia="Calibri" w:cs="Calibri"/>
          <w:color w:val="000000"/>
        </w:rPr>
        <w:t>Der schriftliche Antrag auf Aufnahme in den Verein ist an den Vorstand zu richten. Der Vorstand entscheidet über die Aufnahme.</w:t>
      </w:r>
    </w:p>
    <w:p w:rsidR="00222089" w:rsidRDefault="00000000" w14:paraId="78C28E38" w14:textId="77777777">
      <w:pPr>
        <w:numPr>
          <w:ilvl w:val="0"/>
          <w:numId w:val="3"/>
        </w:numPr>
        <w:pBdr>
          <w:top w:val="nil"/>
          <w:left w:val="nil"/>
          <w:bottom w:val="nil"/>
          <w:right w:val="nil"/>
          <w:between w:val="nil"/>
        </w:pBdr>
      </w:pPr>
      <w:r>
        <w:rPr>
          <w:rFonts w:ascii="Calibri" w:hAnsi="Calibri" w:eastAsia="Calibri" w:cs="Calibri"/>
          <w:color w:val="000000"/>
        </w:rPr>
        <w:t>Die Mitgliedschaft endet durch Tod, Austritt oder Ausschluss.</w:t>
      </w:r>
    </w:p>
    <w:p w:rsidR="00222089" w:rsidRDefault="00000000" w14:paraId="78C28E39" w14:textId="61ABD60E">
      <w:pPr>
        <w:numPr>
          <w:ilvl w:val="0"/>
          <w:numId w:val="3"/>
        </w:numPr>
        <w:pBdr>
          <w:top w:val="nil"/>
          <w:left w:val="nil"/>
          <w:bottom w:val="nil"/>
          <w:right w:val="nil"/>
          <w:between w:val="nil"/>
        </w:pBdr>
      </w:pPr>
      <w:r>
        <w:rPr>
          <w:rFonts w:ascii="Calibri" w:hAnsi="Calibri" w:eastAsia="Calibri" w:cs="Calibri"/>
          <w:color w:val="000000"/>
        </w:rPr>
        <w:t xml:space="preserve">Für eine ordnungsgemäße Anmeldung sind </w:t>
      </w:r>
      <w:r>
        <w:rPr>
          <w:rFonts w:ascii="Calibri" w:hAnsi="Calibri" w:eastAsia="Calibri" w:cs="Calibri"/>
        </w:rPr>
        <w:t>der vollständige</w:t>
      </w:r>
      <w:r>
        <w:rPr>
          <w:rFonts w:ascii="Calibri" w:hAnsi="Calibri" w:eastAsia="Calibri" w:cs="Calibri"/>
          <w:color w:val="000000"/>
        </w:rPr>
        <w:t xml:space="preserve"> Name, Adresse, Geburtsdatum und </w:t>
      </w:r>
      <w:r>
        <w:rPr>
          <w:rFonts w:ascii="Calibri" w:hAnsi="Calibri" w:eastAsia="Calibri" w:cs="Calibri"/>
        </w:rPr>
        <w:t>E-Mail-Adresse</w:t>
      </w:r>
      <w:r>
        <w:rPr>
          <w:rFonts w:ascii="Calibri" w:hAnsi="Calibri" w:eastAsia="Calibri" w:cs="Calibri"/>
          <w:color w:val="000000"/>
        </w:rPr>
        <w:t xml:space="preserve"> anzugeben. Diese Daten sind bei Veränderungen zu aktualisieren. Weiterhin ist der Clubbeitrag zu entrichten. </w:t>
      </w:r>
      <w:r>
        <w:rPr>
          <w:rFonts w:ascii="Calibri" w:hAnsi="Calibri" w:eastAsia="Calibri" w:cs="Calibri"/>
        </w:rPr>
        <w:t xml:space="preserve">Minderjährige benötigen des </w:t>
      </w:r>
      <w:r w:rsidR="0023338D">
        <w:rPr>
          <w:rFonts w:ascii="Calibri" w:hAnsi="Calibri" w:eastAsia="Calibri" w:cs="Calibri"/>
        </w:rPr>
        <w:t>Weiteren</w:t>
      </w:r>
      <w:r>
        <w:rPr>
          <w:rFonts w:ascii="Calibri" w:hAnsi="Calibri" w:eastAsia="Calibri" w:cs="Calibri"/>
        </w:rPr>
        <w:t xml:space="preserve"> eine schriftliche Zustimmung der Erziehungsberechtigten. </w:t>
      </w:r>
    </w:p>
    <w:p w:rsidR="00222089" w:rsidRDefault="00000000" w14:paraId="78C28E3A" w14:textId="77777777">
      <w:pPr>
        <w:numPr>
          <w:ilvl w:val="0"/>
          <w:numId w:val="3"/>
        </w:numPr>
        <w:pBdr>
          <w:top w:val="nil"/>
          <w:left w:val="nil"/>
          <w:bottom w:val="nil"/>
          <w:right w:val="nil"/>
          <w:between w:val="nil"/>
        </w:pBdr>
      </w:pPr>
      <w:r>
        <w:rPr>
          <w:rFonts w:ascii="Calibri" w:hAnsi="Calibri" w:eastAsia="Calibri" w:cs="Calibri"/>
          <w:color w:val="000000"/>
        </w:rPr>
        <w:t>Ein Mitglied kann aus dem Verein ausgeschlossen werden, wenn es in grober Weise gegen die Vereinsinteressen verstoßen hat oder wenn es mit mindestens einem Jahresbeitrag mehr als sechs Monate in Verzug ist. Über einen Ausschluss entscheidet der Vorstand. Dem Auszuschließenden ist vor der Beschlussfassung Gelegenheit zur Stellungnahme zu geben; der Ausschluss wegen Zahlungsverzuges ist mit einer Frist von drei Monaten schriftlich anzudrohen.</w:t>
      </w:r>
    </w:p>
    <w:p w:rsidR="00222089" w:rsidRDefault="00000000" w14:paraId="78C28E3B" w14:textId="77777777">
      <w:pPr>
        <w:numPr>
          <w:ilvl w:val="0"/>
          <w:numId w:val="3"/>
        </w:numPr>
        <w:pBdr>
          <w:top w:val="nil"/>
          <w:left w:val="nil"/>
          <w:bottom w:val="nil"/>
          <w:right w:val="nil"/>
          <w:between w:val="nil"/>
        </w:pBdr>
      </w:pPr>
      <w:r>
        <w:rPr>
          <w:rFonts w:ascii="Calibri" w:hAnsi="Calibri" w:eastAsia="Calibri" w:cs="Calibri"/>
          <w:color w:val="000000"/>
        </w:rPr>
        <w:t>Gegen die Ablehnung der Aufnahme und gegen den Ausschluss aus dem Verein kann die betroffene Person binnen eines Monats nach Zugang der Entscheidung Beschwerde einlegen. Über die Beschwerde entscheidet die nächste Mitgliederversammlung. Die Beschwerde gegen den Ausschluss hat aufschiebende Wirkung.</w:t>
      </w:r>
    </w:p>
    <w:p w:rsidR="00222089" w:rsidRDefault="00000000" w14:paraId="78C28E3C" w14:textId="77777777">
      <w:pPr>
        <w:numPr>
          <w:ilvl w:val="0"/>
          <w:numId w:val="3"/>
        </w:numPr>
        <w:pBdr>
          <w:top w:val="nil"/>
          <w:left w:val="nil"/>
          <w:bottom w:val="nil"/>
          <w:right w:val="nil"/>
          <w:between w:val="nil"/>
        </w:pBdr>
      </w:pPr>
      <w:sdt>
        <w:sdtPr>
          <w:tag w:val="goog_rdk_0"/>
          <w:id w:val="1869788900"/>
        </w:sdtPr>
        <w:sdtContent/>
      </w:sdt>
      <w:r>
        <w:rPr>
          <w:rFonts w:ascii="Calibri" w:hAnsi="Calibri" w:eastAsia="Calibri" w:cs="Calibri"/>
          <w:color w:val="000000"/>
        </w:rPr>
        <w:t xml:space="preserve">Der freiwillige Austritt erfolgt durch schriftliche Erklärung gegenüber einem Mitglied des Vorstands. Er ist nur zum Schluss eines Kalenderjahres unter Einhaltung einer Kündigungsfrist von einem Monat zulässig. </w:t>
      </w:r>
    </w:p>
    <w:p w:rsidR="00222089" w:rsidRDefault="00000000" w14:paraId="78C28E3D" w14:textId="77777777">
      <w:pPr>
        <w:pStyle w:val="berschrift2"/>
        <w:numPr>
          <w:ilvl w:val="0"/>
          <w:numId w:val="9"/>
        </w:numPr>
      </w:pPr>
      <w:r>
        <w:t>Mitgliedsbeitrag</w:t>
      </w:r>
    </w:p>
    <w:p w:rsidR="00222089" w:rsidRDefault="00000000" w14:paraId="78C28E3E" w14:textId="77777777">
      <w:pPr>
        <w:numPr>
          <w:ilvl w:val="0"/>
          <w:numId w:val="4"/>
        </w:numPr>
        <w:pBdr>
          <w:top w:val="nil"/>
          <w:left w:val="nil"/>
          <w:bottom w:val="nil"/>
          <w:right w:val="nil"/>
          <w:between w:val="nil"/>
        </w:pBdr>
      </w:pPr>
      <w:r>
        <w:rPr>
          <w:rFonts w:ascii="Calibri" w:hAnsi="Calibri" w:eastAsia="Calibri" w:cs="Calibri"/>
          <w:color w:val="000000"/>
        </w:rPr>
        <w:t>Von den Mitgliedern wird ein Geldbetrag als regelmäßiger Jahresbeitrag erhoben.</w:t>
      </w:r>
    </w:p>
    <w:p w:rsidR="00222089" w:rsidRDefault="00000000" w14:paraId="78C28E3F" w14:textId="77777777">
      <w:pPr>
        <w:numPr>
          <w:ilvl w:val="0"/>
          <w:numId w:val="4"/>
        </w:numPr>
        <w:pBdr>
          <w:top w:val="nil"/>
          <w:left w:val="nil"/>
          <w:bottom w:val="nil"/>
          <w:right w:val="nil"/>
          <w:between w:val="nil"/>
        </w:pBdr>
      </w:pPr>
      <w:r>
        <w:rPr>
          <w:rFonts w:ascii="Calibri" w:hAnsi="Calibri" w:eastAsia="Calibri" w:cs="Calibri"/>
          <w:color w:val="000000"/>
        </w:rPr>
        <w:t>Der Mitgliedbeitrag ist der separat geführten Beitragsordnung zu entnehmen.</w:t>
      </w:r>
    </w:p>
    <w:p w:rsidR="00222089" w:rsidP="597506F8" w:rsidRDefault="00000000" w14:paraId="78C28E40" w14:textId="6589C9AB">
      <w:pPr>
        <w:numPr>
          <w:ilvl w:val="0"/>
          <w:numId w:val="4"/>
        </w:numPr>
        <w:pBdr>
          <w:top w:val="nil" w:color="FF000000" w:sz="0" w:space="0"/>
          <w:left w:val="nil" w:color="FF000000" w:sz="0" w:space="0"/>
          <w:bottom w:val="nil" w:color="FF000000" w:sz="0" w:space="0"/>
          <w:right w:val="nil" w:color="FF000000" w:sz="0" w:space="0"/>
          <w:between w:val="nil" w:color="FF000000" w:sz="0" w:space="0"/>
        </w:pBdr>
        <w:rPr/>
      </w:pPr>
      <w:r w:rsidRPr="597506F8" w:rsidR="00000000">
        <w:rPr>
          <w:rFonts w:ascii="Calibri" w:hAnsi="Calibri" w:eastAsia="Calibri" w:cs="Calibri"/>
          <w:color w:val="000000" w:themeColor="text1" w:themeTint="FF" w:themeShade="FF"/>
        </w:rPr>
        <w:t>Die Beitragsordnung wird von der Mitgliederversammlung festgesetzt.</w:t>
      </w:r>
    </w:p>
    <w:p w:rsidR="00222089" w:rsidRDefault="00000000" w14:paraId="78C28E41" w14:textId="77777777">
      <w:pPr>
        <w:pStyle w:val="berschrift2"/>
        <w:numPr>
          <w:ilvl w:val="0"/>
          <w:numId w:val="9"/>
        </w:numPr>
      </w:pPr>
      <w:r>
        <w:t>Vereinsvorstand</w:t>
      </w:r>
    </w:p>
    <w:p w:rsidR="00222089" w:rsidRDefault="00000000" w14:paraId="78C28E42" w14:textId="77777777">
      <w:pPr>
        <w:numPr>
          <w:ilvl w:val="0"/>
          <w:numId w:val="5"/>
        </w:numPr>
        <w:pBdr>
          <w:top w:val="nil"/>
          <w:left w:val="nil"/>
          <w:bottom w:val="nil"/>
          <w:right w:val="nil"/>
          <w:between w:val="nil"/>
        </w:pBdr>
      </w:pPr>
      <w:r>
        <w:rPr>
          <w:rFonts w:ascii="Calibri" w:hAnsi="Calibri" w:eastAsia="Calibri" w:cs="Calibri"/>
          <w:color w:val="000000"/>
        </w:rPr>
        <w:t>Der Vorstand besteht aus:</w:t>
      </w:r>
    </w:p>
    <w:p w:rsidR="00222089" w:rsidRDefault="00000000" w14:paraId="78C28E43" w14:textId="77777777">
      <w:pPr>
        <w:numPr>
          <w:ilvl w:val="1"/>
          <w:numId w:val="5"/>
        </w:numPr>
        <w:pBdr>
          <w:top w:val="nil"/>
          <w:left w:val="nil"/>
          <w:bottom w:val="nil"/>
          <w:right w:val="nil"/>
          <w:between w:val="nil"/>
        </w:pBdr>
        <w:ind w:left="851"/>
      </w:pPr>
      <w:r>
        <w:rPr>
          <w:rFonts w:ascii="Calibri" w:hAnsi="Calibri" w:eastAsia="Calibri" w:cs="Calibri"/>
          <w:color w:val="000000"/>
        </w:rPr>
        <w:t>Dem Vorsitzenden;</w:t>
      </w:r>
    </w:p>
    <w:p w:rsidR="00222089" w:rsidRDefault="00000000" w14:paraId="78C28E44" w14:textId="77777777">
      <w:pPr>
        <w:numPr>
          <w:ilvl w:val="1"/>
          <w:numId w:val="5"/>
        </w:numPr>
        <w:pBdr>
          <w:top w:val="nil"/>
          <w:left w:val="nil"/>
          <w:bottom w:val="nil"/>
          <w:right w:val="nil"/>
          <w:between w:val="nil"/>
        </w:pBdr>
        <w:ind w:left="851"/>
      </w:pPr>
      <w:r>
        <w:rPr>
          <w:rFonts w:ascii="Calibri" w:hAnsi="Calibri" w:eastAsia="Calibri" w:cs="Calibri"/>
          <w:color w:val="000000"/>
        </w:rPr>
        <w:t>Dem Kassenwart;</w:t>
      </w:r>
    </w:p>
    <w:p w:rsidR="00222089" w:rsidRDefault="00000000" w14:paraId="78C28E45" w14:textId="77777777">
      <w:pPr>
        <w:numPr>
          <w:ilvl w:val="1"/>
          <w:numId w:val="5"/>
        </w:numPr>
        <w:pBdr>
          <w:top w:val="nil"/>
          <w:left w:val="nil"/>
          <w:bottom w:val="nil"/>
          <w:right w:val="nil"/>
          <w:between w:val="nil"/>
        </w:pBdr>
        <w:ind w:left="851"/>
      </w:pPr>
      <w:r>
        <w:rPr>
          <w:rFonts w:ascii="Calibri" w:hAnsi="Calibri" w:eastAsia="Calibri" w:cs="Calibri"/>
          <w:color w:val="000000"/>
        </w:rPr>
        <w:t>Dem Materialwart;</w:t>
      </w:r>
    </w:p>
    <w:p w:rsidR="00222089" w:rsidRDefault="00000000" w14:paraId="78C28E46" w14:textId="77777777">
      <w:pPr>
        <w:numPr>
          <w:ilvl w:val="1"/>
          <w:numId w:val="5"/>
        </w:numPr>
        <w:pBdr>
          <w:top w:val="nil"/>
          <w:left w:val="nil"/>
          <w:bottom w:val="nil"/>
          <w:right w:val="nil"/>
          <w:between w:val="nil"/>
        </w:pBdr>
        <w:ind w:left="851"/>
      </w:pPr>
      <w:r>
        <w:rPr>
          <w:rFonts w:ascii="Calibri" w:hAnsi="Calibri" w:eastAsia="Calibri" w:cs="Calibri"/>
          <w:color w:val="000000"/>
        </w:rPr>
        <w:t>Bis zu zwei weiteren Vorstandsmitgliedern in den Rollen als:</w:t>
      </w:r>
    </w:p>
    <w:p w:rsidR="00222089" w:rsidRDefault="00000000" w14:paraId="78C28E47" w14:textId="77777777">
      <w:pPr>
        <w:numPr>
          <w:ilvl w:val="2"/>
          <w:numId w:val="8"/>
        </w:numPr>
        <w:pBdr>
          <w:top w:val="nil"/>
          <w:left w:val="nil"/>
          <w:bottom w:val="nil"/>
          <w:right w:val="nil"/>
          <w:between w:val="nil"/>
        </w:pBdr>
        <w:ind w:hanging="77"/>
      </w:pPr>
      <w:r>
        <w:rPr>
          <w:rFonts w:ascii="Calibri" w:hAnsi="Calibri" w:eastAsia="Calibri" w:cs="Calibri"/>
          <w:color w:val="000000"/>
        </w:rPr>
        <w:t>Schriftführer</w:t>
      </w:r>
    </w:p>
    <w:p w:rsidR="00222089" w:rsidRDefault="00000000" w14:paraId="78C28E48" w14:textId="77777777">
      <w:pPr>
        <w:numPr>
          <w:ilvl w:val="2"/>
          <w:numId w:val="8"/>
        </w:numPr>
        <w:pBdr>
          <w:top w:val="nil"/>
          <w:left w:val="nil"/>
          <w:bottom w:val="nil"/>
          <w:right w:val="nil"/>
          <w:between w:val="nil"/>
        </w:pBdr>
        <w:ind w:hanging="77"/>
      </w:pPr>
      <w:r>
        <w:rPr>
          <w:rFonts w:ascii="Calibri" w:hAnsi="Calibri" w:eastAsia="Calibri" w:cs="Calibri"/>
          <w:color w:val="000000"/>
        </w:rPr>
        <w:t>Öffentlichkeitsbeauftragter</w:t>
      </w:r>
    </w:p>
    <w:p w:rsidR="00222089" w:rsidRDefault="00000000" w14:paraId="78C28E49" w14:textId="77777777">
      <w:pPr>
        <w:numPr>
          <w:ilvl w:val="0"/>
          <w:numId w:val="8"/>
        </w:numPr>
        <w:pBdr>
          <w:top w:val="nil"/>
          <w:left w:val="nil"/>
          <w:bottom w:val="nil"/>
          <w:right w:val="nil"/>
          <w:between w:val="nil"/>
        </w:pBdr>
        <w:rPr>
          <w:rFonts w:ascii="Calibri" w:hAnsi="Calibri" w:eastAsia="Calibri" w:cs="Calibri"/>
          <w:color w:val="000000"/>
        </w:rPr>
      </w:pPr>
      <w:r>
        <w:rPr>
          <w:rFonts w:ascii="Calibri" w:hAnsi="Calibri" w:eastAsia="Calibri" w:cs="Calibri"/>
          <w:color w:val="000000"/>
        </w:rPr>
        <w:t>Der Vorstand ist grundsätzlich ehrenamtlich tätig. Die Mitgliederversammlung kann eine jährliche angemessene pauschale Tätigkeitsvergütung für Vorstandsmitglieder beschließen.</w:t>
      </w:r>
    </w:p>
    <w:p w:rsidR="00222089" w:rsidRDefault="00000000" w14:paraId="78C28E4A" w14:textId="77777777">
      <w:pPr>
        <w:numPr>
          <w:ilvl w:val="0"/>
          <w:numId w:val="5"/>
        </w:numPr>
        <w:pBdr>
          <w:top w:val="nil"/>
          <w:left w:val="nil"/>
          <w:bottom w:val="nil"/>
          <w:right w:val="nil"/>
          <w:between w:val="nil"/>
        </w:pBdr>
      </w:pPr>
      <w:r>
        <w:rPr>
          <w:rFonts w:ascii="Calibri" w:hAnsi="Calibri" w:eastAsia="Calibri" w:cs="Calibri"/>
          <w:color w:val="000000"/>
        </w:rPr>
        <w:t>Der Verein wird gerichtlich und außergerichtlich durch zwei Mitglieder des Vorstands gemeinsam vertreten.</w:t>
      </w:r>
    </w:p>
    <w:p w:rsidR="00222089" w:rsidRDefault="00000000" w14:paraId="78C28E4B" w14:textId="77777777">
      <w:pPr>
        <w:numPr>
          <w:ilvl w:val="0"/>
          <w:numId w:val="5"/>
        </w:numPr>
        <w:pBdr>
          <w:top w:val="nil"/>
          <w:left w:val="nil"/>
          <w:bottom w:val="nil"/>
          <w:right w:val="nil"/>
          <w:between w:val="nil"/>
        </w:pBdr>
      </w:pPr>
      <w:r>
        <w:rPr>
          <w:rFonts w:ascii="Calibri" w:hAnsi="Calibri" w:eastAsia="Calibri" w:cs="Calibri"/>
          <w:color w:val="000000"/>
        </w:rPr>
        <w:t>Der Vorstand wird von der Mitgliederversammlung auf 1 Jahr gewählt. Die Vorstandsmitglieder bleiben auch nach dem Ablauf ihrer Amtszeit bis zur Neuwahl des Vorstandes im Amt.</w:t>
      </w:r>
    </w:p>
    <w:p w:rsidR="00222089" w:rsidRDefault="00000000" w14:paraId="78C28E4C" w14:textId="77777777">
      <w:pPr>
        <w:numPr>
          <w:ilvl w:val="0"/>
          <w:numId w:val="5"/>
        </w:numPr>
        <w:pBdr>
          <w:top w:val="nil"/>
          <w:left w:val="nil"/>
          <w:bottom w:val="nil"/>
          <w:right w:val="nil"/>
          <w:between w:val="nil"/>
        </w:pBdr>
      </w:pPr>
      <w:r>
        <w:rPr>
          <w:rFonts w:ascii="Calibri" w:hAnsi="Calibri" w:eastAsia="Calibri" w:cs="Calibri"/>
          <w:color w:val="000000"/>
        </w:rPr>
        <w:t>Sollte ein stellvertretender Vorsitzender nötig sein, so gilt immer das Vorstandsmitglied als Stellvertreter, dessen Ressort betroffen wird. Ist dies nicht der Fall, kann der Vorsitzende ein Vorstandsmitglied als Stellvertreter für die entsprechende Aufgabe bestimmen.</w:t>
      </w:r>
    </w:p>
    <w:p w:rsidR="00222089" w:rsidRDefault="00000000" w14:paraId="78C28E4D" w14:textId="77777777">
      <w:pPr>
        <w:numPr>
          <w:ilvl w:val="0"/>
          <w:numId w:val="5"/>
        </w:numPr>
        <w:pBdr>
          <w:top w:val="nil"/>
          <w:left w:val="nil"/>
          <w:bottom w:val="nil"/>
          <w:right w:val="nil"/>
          <w:between w:val="nil"/>
        </w:pBdr>
      </w:pPr>
      <w:r>
        <w:rPr>
          <w:rFonts w:ascii="Calibri" w:hAnsi="Calibri" w:eastAsia="Calibri" w:cs="Calibri"/>
          <w:color w:val="000000"/>
        </w:rPr>
        <w:t>Scheidet ein Mitglied des Vorstands während der Amtsperiode freiwillig aus, oder ist nicht mehr in der Lage seinem Amt nachzukommen, so bestimmt der Vorstand ein Ersatzmitglied aus den Reihen der Vereinsmitglieder für die restliche Amtsdauer des Ausgeschiedenen.</w:t>
      </w:r>
    </w:p>
    <w:p w:rsidR="00222089" w:rsidRDefault="00000000" w14:paraId="78C28E4E" w14:textId="77777777">
      <w:pPr>
        <w:numPr>
          <w:ilvl w:val="0"/>
          <w:numId w:val="5"/>
        </w:numPr>
        <w:pBdr>
          <w:top w:val="nil"/>
          <w:left w:val="nil"/>
          <w:bottom w:val="nil"/>
          <w:right w:val="nil"/>
          <w:between w:val="nil"/>
        </w:pBdr>
      </w:pPr>
      <w:r>
        <w:rPr>
          <w:rFonts w:ascii="Calibri" w:hAnsi="Calibri" w:eastAsia="Calibri" w:cs="Calibri"/>
          <w:color w:val="000000"/>
        </w:rPr>
        <w:t>Ein Vorstandsmitglied ist nur durch die Mitgliederversammlung vorzeitig abwählbar. Das Vorstandsmitglied muss auf der Mitgliederversammlung die Gelegenheit bekommen, zu den Gründen für eine vorzeitige Abwahl Stellung zu beziehen. Anschließend wird in geheimer Wahl entschieden, ob der Vorstand seines Amtes enthoben wird. Hierbei muss eine einfache Mehrheit der anwesenden Vereinsmitglieder für die Enthebung stimmen.</w:t>
      </w:r>
    </w:p>
    <w:p w:rsidR="00222089" w:rsidRDefault="00000000" w14:paraId="78C28E4F" w14:textId="77777777">
      <w:pPr>
        <w:numPr>
          <w:ilvl w:val="0"/>
          <w:numId w:val="5"/>
        </w:numPr>
        <w:pBdr>
          <w:top w:val="nil"/>
          <w:left w:val="nil"/>
          <w:bottom w:val="nil"/>
          <w:right w:val="nil"/>
          <w:between w:val="nil"/>
        </w:pBdr>
      </w:pPr>
      <w:r>
        <w:rPr>
          <w:rFonts w:ascii="Calibri" w:hAnsi="Calibri" w:eastAsia="Calibri" w:cs="Calibri"/>
          <w:color w:val="000000"/>
        </w:rPr>
        <w:t>Zum Vorstand wählbar sind alle Vereinsmitglieder, die das 18. Lebensjahr vollendet haben. Zur Wahl wird eine einfache Mehrheit benötigt. Auf Antrag kann eine geheime Abstimmung erfolgen.</w:t>
      </w:r>
    </w:p>
    <w:p w:rsidR="00222089" w:rsidRDefault="00000000" w14:paraId="78C28E50" w14:textId="77777777">
      <w:pPr>
        <w:pStyle w:val="berschrift2"/>
        <w:numPr>
          <w:ilvl w:val="0"/>
          <w:numId w:val="9"/>
        </w:numPr>
      </w:pPr>
      <w:bookmarkStart w:name="_heading=h.1fob9te" w:colFirst="0" w:colLast="0" w:id="2"/>
      <w:bookmarkEnd w:id="2"/>
      <w:r>
        <w:t>Mitgliederversammlung:</w:t>
      </w:r>
    </w:p>
    <w:p w:rsidR="00222089" w:rsidRDefault="00000000" w14:paraId="78C28E51" w14:textId="77777777">
      <w:pPr>
        <w:numPr>
          <w:ilvl w:val="0"/>
          <w:numId w:val="11"/>
        </w:numPr>
        <w:pBdr>
          <w:top w:val="nil"/>
          <w:left w:val="nil"/>
          <w:bottom w:val="nil"/>
          <w:right w:val="nil"/>
          <w:between w:val="nil"/>
        </w:pBdr>
      </w:pPr>
      <w:r>
        <w:rPr>
          <w:rFonts w:ascii="Calibri" w:hAnsi="Calibri" w:eastAsia="Calibri" w:cs="Calibri"/>
          <w:color w:val="000000"/>
        </w:rPr>
        <w:t xml:space="preserve">Eine Mitgliederversammlung muss </w:t>
      </w:r>
      <w:r>
        <w:rPr>
          <w:rFonts w:ascii="Calibri" w:hAnsi="Calibri" w:eastAsia="Calibri" w:cs="Calibri"/>
        </w:rPr>
        <w:t>mindestens</w:t>
      </w:r>
      <w:r>
        <w:rPr>
          <w:rFonts w:ascii="Calibri" w:hAnsi="Calibri" w:eastAsia="Calibri" w:cs="Calibri"/>
          <w:color w:val="000000"/>
        </w:rPr>
        <w:t xml:space="preserve"> einmal im Jahr innerhalb des ersten Quartals eines jeden Kalenderjahres erfolgen. Der Termin, Austragungsform (Präsenz oder Digital) und der Austragungsort werden vom Vorstand festgelegt. Eine Einladung muss mindestens vier Wochen vor der Mitgliederversammlung per E-Mail an die letzte dem Vorstand bekannte E-Mail-Adresse des Mitglieds erfolgen.</w:t>
      </w:r>
    </w:p>
    <w:p w:rsidR="00222089" w:rsidRDefault="00000000" w14:paraId="78C28E52" w14:textId="77777777">
      <w:pPr>
        <w:numPr>
          <w:ilvl w:val="0"/>
          <w:numId w:val="11"/>
        </w:numPr>
        <w:pBdr>
          <w:top w:val="nil"/>
          <w:left w:val="nil"/>
          <w:bottom w:val="nil"/>
          <w:right w:val="nil"/>
          <w:between w:val="nil"/>
        </w:pBdr>
      </w:pPr>
      <w:r>
        <w:rPr>
          <w:rFonts w:ascii="Calibri" w:hAnsi="Calibri" w:eastAsia="Calibri" w:cs="Calibri"/>
          <w:color w:val="000000"/>
        </w:rPr>
        <w:t>Teilnahmeberechtigt sind alle Vereinsmitglieder und Gäste.</w:t>
      </w:r>
    </w:p>
    <w:p w:rsidR="00222089" w:rsidRDefault="00000000" w14:paraId="78C28E53" w14:textId="77777777">
      <w:pPr>
        <w:numPr>
          <w:ilvl w:val="1"/>
          <w:numId w:val="11"/>
        </w:numPr>
        <w:pBdr>
          <w:top w:val="nil"/>
          <w:left w:val="nil"/>
          <w:bottom w:val="nil"/>
          <w:right w:val="nil"/>
          <w:between w:val="nil"/>
        </w:pBdr>
        <w:ind w:left="851"/>
      </w:pPr>
      <w:r>
        <w:rPr>
          <w:rFonts w:ascii="Calibri" w:hAnsi="Calibri" w:eastAsia="Calibri" w:cs="Calibri"/>
          <w:color w:val="000000"/>
        </w:rPr>
        <w:t>Gäste können jederzeit vom Vorstand ohne Angabe von Gründen von der Versammlung ausgeschlossen werden.</w:t>
      </w:r>
    </w:p>
    <w:p w:rsidR="00222089" w:rsidRDefault="00000000" w14:paraId="78C28E54" w14:textId="77777777">
      <w:pPr>
        <w:numPr>
          <w:ilvl w:val="0"/>
          <w:numId w:val="11"/>
        </w:numPr>
        <w:pBdr>
          <w:top w:val="nil"/>
          <w:left w:val="nil"/>
          <w:bottom w:val="nil"/>
          <w:right w:val="nil"/>
          <w:between w:val="nil"/>
        </w:pBdr>
      </w:pPr>
      <w:r>
        <w:rPr>
          <w:rFonts w:ascii="Calibri" w:hAnsi="Calibri" w:eastAsia="Calibri" w:cs="Calibri"/>
          <w:color w:val="000000"/>
        </w:rPr>
        <w:t>Jede ordnungsgemäß einberufene Mitgliederversammlung mit mindestens 5 anwesenden Mitgliedern ist beschlussfähig. Stimm- und wahlberechtigt sind alle anwesenden Mitglieder. Jedes Mitglied hat eine Stimme. Zur Ausübung des Stimmrechts kann ein anderes Mitglied des Vereins bevollmächtigt werden. Die Bevollmächtigung ist für jede Mitgliederversammlung gesondert zu erteilen. Ein Mitglied darf jedoch nicht mehr als drei fremde Stimmen vertreten.</w:t>
      </w:r>
    </w:p>
    <w:p w:rsidR="00222089" w:rsidRDefault="00000000" w14:paraId="78C28E55" w14:textId="77777777">
      <w:pPr>
        <w:numPr>
          <w:ilvl w:val="0"/>
          <w:numId w:val="11"/>
        </w:numPr>
        <w:pBdr>
          <w:top w:val="nil"/>
          <w:left w:val="nil"/>
          <w:bottom w:val="nil"/>
          <w:right w:val="nil"/>
          <w:between w:val="nil"/>
        </w:pBdr>
      </w:pPr>
      <w:r>
        <w:rPr>
          <w:rFonts w:ascii="Calibri" w:hAnsi="Calibri" w:eastAsia="Calibri" w:cs="Calibri"/>
          <w:color w:val="000000"/>
        </w:rPr>
        <w:t>Jede Mitgliederversammlung ist vom Schriftführer zu protokollieren. Wenn kein Schriftführer anwesend oder das Amt des Schriftführers nicht besetzt ist, bestimmt der Versammlungsleiter einen Protokollanten. Das Protokoll ist spätestens zwei Wochen nach der Mitgliederversammlung für alle Mitglieder einsehbar zu veröffentlichen.</w:t>
      </w:r>
    </w:p>
    <w:p w:rsidR="00222089" w:rsidRDefault="00000000" w14:paraId="78C28E56" w14:textId="77777777">
      <w:pPr>
        <w:numPr>
          <w:ilvl w:val="0"/>
          <w:numId w:val="11"/>
        </w:numPr>
        <w:pBdr>
          <w:top w:val="nil"/>
          <w:left w:val="nil"/>
          <w:bottom w:val="nil"/>
          <w:right w:val="nil"/>
          <w:between w:val="nil"/>
        </w:pBdr>
      </w:pPr>
      <w:r>
        <w:rPr>
          <w:rFonts w:ascii="Calibri" w:hAnsi="Calibri" w:eastAsia="Calibri" w:cs="Calibri"/>
          <w:color w:val="000000"/>
        </w:rPr>
        <w:t>Die Mitgliederversammlung wird vom amtierenden Vorsitzenden bzw. einem designierten Vertreter geleitet.</w:t>
      </w:r>
    </w:p>
    <w:p w:rsidR="00222089" w:rsidRDefault="00000000" w14:paraId="78C28E57" w14:textId="77777777">
      <w:pPr>
        <w:numPr>
          <w:ilvl w:val="0"/>
          <w:numId w:val="11"/>
        </w:numPr>
        <w:pBdr>
          <w:top w:val="nil"/>
          <w:left w:val="nil"/>
          <w:bottom w:val="nil"/>
          <w:right w:val="nil"/>
          <w:between w:val="nil"/>
        </w:pBdr>
      </w:pPr>
      <w:bookmarkStart w:name="_heading=h.3znysh7" w:colFirst="0" w:colLast="0" w:id="3"/>
      <w:bookmarkEnd w:id="3"/>
      <w:r>
        <w:rPr>
          <w:rFonts w:ascii="Calibri" w:hAnsi="Calibri" w:eastAsia="Calibri" w:cs="Calibri"/>
          <w:color w:val="000000"/>
        </w:rPr>
        <w:t xml:space="preserve">Die Mitgliederversammlung fasst Beschlüsse im Allgemeinen mit einfacher Mehrheit der </w:t>
      </w:r>
      <w:r>
        <w:rPr>
          <w:rFonts w:ascii="Calibri" w:hAnsi="Calibri" w:eastAsia="Calibri" w:cs="Calibri"/>
        </w:rPr>
        <w:t>abgegebenen</w:t>
      </w:r>
      <w:r>
        <w:rPr>
          <w:rFonts w:ascii="Calibri" w:hAnsi="Calibri" w:eastAsia="Calibri" w:cs="Calibri"/>
          <w:color w:val="000000"/>
        </w:rPr>
        <w:t xml:space="preserve"> gültigen Stimmen; Stimmenthaltungen bleiben daher außer Betracht. Über Satzungsänderungen und die Auflösung des Vereins kann in der Mitgliederversammlung nur abgestimmt werden, wenn auf diesen Tagesordnungspunkt bereits in der Einladung zur Mitgliederversammlung hingewiesen wurde. Zur </w:t>
      </w:r>
      <w:r>
        <w:rPr>
          <w:rFonts w:ascii="Calibri" w:hAnsi="Calibri" w:eastAsia="Calibri" w:cs="Calibri"/>
          <w:color w:val="000000"/>
        </w:rPr>
        <w:t>Änderung der Satzung und zur Auflösung des Vereins ist eine Mehrheit von 2/3 der abgegebenen Stimmen erforderlich.</w:t>
      </w:r>
    </w:p>
    <w:p w:rsidR="00222089" w:rsidRDefault="00000000" w14:paraId="78C28E58" w14:textId="77777777">
      <w:pPr>
        <w:numPr>
          <w:ilvl w:val="0"/>
          <w:numId w:val="11"/>
        </w:numPr>
        <w:pBdr>
          <w:top w:val="nil"/>
          <w:left w:val="nil"/>
          <w:bottom w:val="nil"/>
          <w:right w:val="nil"/>
          <w:between w:val="nil"/>
        </w:pBdr>
      </w:pPr>
      <w:bookmarkStart w:name="bookmark=id.2et92p0" w:colFirst="0" w:colLast="0" w:id="4"/>
      <w:bookmarkEnd w:id="4"/>
      <w:r>
        <w:rPr>
          <w:rFonts w:ascii="Calibri" w:hAnsi="Calibri" w:eastAsia="Calibri" w:cs="Calibri"/>
          <w:color w:val="000000"/>
        </w:rPr>
        <w:t>Eine Mitgliederversammlung kann auf Bestreben der Vereinsmitglieder einberufen werden. Hierzu müssen beim Vorstand die schriftlichen Anträge von 10% der Vereinsmitglieder, mindestens jedoch drei, eingereicht werden.</w:t>
      </w:r>
    </w:p>
    <w:p w:rsidR="00222089" w:rsidRDefault="00000000" w14:paraId="78C28E59" w14:textId="77777777">
      <w:pPr>
        <w:numPr>
          <w:ilvl w:val="1"/>
          <w:numId w:val="11"/>
        </w:numPr>
        <w:pBdr>
          <w:top w:val="nil"/>
          <w:left w:val="nil"/>
          <w:bottom w:val="nil"/>
          <w:right w:val="nil"/>
          <w:between w:val="nil"/>
        </w:pBdr>
        <w:ind w:left="851"/>
      </w:pPr>
      <w:r>
        <w:rPr>
          <w:rFonts w:ascii="Calibri" w:hAnsi="Calibri" w:eastAsia="Calibri" w:cs="Calibri"/>
          <w:color w:val="000000"/>
        </w:rPr>
        <w:t xml:space="preserve">Der Antrag muss den </w:t>
      </w:r>
      <w:proofErr w:type="gramStart"/>
      <w:r>
        <w:rPr>
          <w:rFonts w:ascii="Calibri" w:hAnsi="Calibri" w:eastAsia="Calibri" w:cs="Calibri"/>
          <w:color w:val="000000"/>
        </w:rPr>
        <w:t>zu behandelnden Tagesordnungspunkt</w:t>
      </w:r>
      <w:proofErr w:type="gramEnd"/>
      <w:r>
        <w:rPr>
          <w:rFonts w:ascii="Calibri" w:hAnsi="Calibri" w:eastAsia="Calibri" w:cs="Calibri"/>
          <w:color w:val="000000"/>
        </w:rPr>
        <w:t xml:space="preserve"> eindeutig formuliert enthalten. Der Vorstand kann weitere Tagesordnungspunkte ergänzen.</w:t>
      </w:r>
    </w:p>
    <w:p w:rsidR="00222089" w:rsidRDefault="00000000" w14:paraId="78C28E5A" w14:textId="77777777">
      <w:pPr>
        <w:numPr>
          <w:ilvl w:val="1"/>
          <w:numId w:val="11"/>
        </w:numPr>
        <w:pBdr>
          <w:top w:val="nil"/>
          <w:left w:val="nil"/>
          <w:bottom w:val="nil"/>
          <w:right w:val="nil"/>
          <w:between w:val="nil"/>
        </w:pBdr>
        <w:ind w:left="851"/>
      </w:pPr>
      <w:r>
        <w:rPr>
          <w:rFonts w:ascii="Calibri" w:hAnsi="Calibri" w:eastAsia="Calibri" w:cs="Calibri"/>
          <w:color w:val="000000"/>
        </w:rPr>
        <w:t xml:space="preserve">Die Ladungsfrist bleibt auch hier bestehen, ebenso die Regelungen bezüglich </w:t>
      </w:r>
      <w:r>
        <w:rPr>
          <w:rFonts w:ascii="Calibri" w:hAnsi="Calibri" w:eastAsia="Calibri" w:cs="Calibri"/>
        </w:rPr>
        <w:t>Termins</w:t>
      </w:r>
      <w:r>
        <w:rPr>
          <w:rFonts w:ascii="Calibri" w:hAnsi="Calibri" w:eastAsia="Calibri" w:cs="Calibri"/>
          <w:color w:val="000000"/>
        </w:rPr>
        <w:t xml:space="preserve"> und Beschlussfähigkeit.</w:t>
      </w:r>
    </w:p>
    <w:p w:rsidR="00222089" w:rsidRDefault="00000000" w14:paraId="78C28E5B" w14:textId="77777777">
      <w:pPr>
        <w:pStyle w:val="berschrift2"/>
        <w:numPr>
          <w:ilvl w:val="0"/>
          <w:numId w:val="9"/>
        </w:numPr>
      </w:pPr>
      <w:bookmarkStart w:name="bookmark=id.tyjcwt" w:colFirst="0" w:colLast="0" w:id="5"/>
      <w:bookmarkEnd w:id="5"/>
      <w:r>
        <w:t>Vereinskasse:</w:t>
      </w:r>
    </w:p>
    <w:p w:rsidR="00222089" w:rsidRDefault="00000000" w14:paraId="78C28E5C" w14:textId="77777777">
      <w:pPr>
        <w:numPr>
          <w:ilvl w:val="0"/>
          <w:numId w:val="1"/>
        </w:numPr>
        <w:pBdr>
          <w:top w:val="nil"/>
          <w:left w:val="nil"/>
          <w:bottom w:val="nil"/>
          <w:right w:val="nil"/>
          <w:between w:val="nil"/>
        </w:pBdr>
      </w:pPr>
      <w:r>
        <w:rPr>
          <w:rFonts w:ascii="Calibri" w:hAnsi="Calibri" w:eastAsia="Calibri" w:cs="Calibri"/>
          <w:color w:val="000000"/>
        </w:rPr>
        <w:t>Verwalter der Vereinskasse ist der Kassenwart, der über alle Einnahmen und Ausgaben Buch führen muss.</w:t>
      </w:r>
    </w:p>
    <w:p w:rsidR="00222089" w:rsidRDefault="00000000" w14:paraId="78C28E5D" w14:textId="77777777">
      <w:pPr>
        <w:numPr>
          <w:ilvl w:val="0"/>
          <w:numId w:val="1"/>
        </w:numPr>
        <w:pBdr>
          <w:top w:val="nil"/>
          <w:left w:val="nil"/>
          <w:bottom w:val="nil"/>
          <w:right w:val="nil"/>
          <w:between w:val="nil"/>
        </w:pBdr>
      </w:pPr>
      <w:r>
        <w:rPr>
          <w:rFonts w:ascii="Calibri" w:hAnsi="Calibri" w:eastAsia="Calibri" w:cs="Calibri"/>
          <w:color w:val="000000"/>
        </w:rPr>
        <w:t>Die Vereinskasse dient der Finanzierung der Spieltreffen, weiterer Veranstaltungen des Vereins und der Beschaffung von Spielmaterial.</w:t>
      </w:r>
    </w:p>
    <w:p w:rsidR="00222089" w:rsidRDefault="00000000" w14:paraId="78C28E5E" w14:textId="77777777">
      <w:pPr>
        <w:numPr>
          <w:ilvl w:val="0"/>
          <w:numId w:val="1"/>
        </w:numPr>
        <w:pBdr>
          <w:top w:val="nil"/>
          <w:left w:val="nil"/>
          <w:bottom w:val="nil"/>
          <w:right w:val="nil"/>
          <w:between w:val="nil"/>
        </w:pBdr>
      </w:pPr>
      <w:r>
        <w:rPr>
          <w:rFonts w:ascii="Calibri" w:hAnsi="Calibri" w:eastAsia="Calibri" w:cs="Calibri"/>
          <w:color w:val="000000"/>
        </w:rPr>
        <w:t>Die Gelder der Vereinskasse müssen für den Verein und dürfen nicht für persönliche Belange von Mitgliedern genutzt werden.</w:t>
      </w:r>
    </w:p>
    <w:p w:rsidR="00222089" w:rsidRDefault="00000000" w14:paraId="78C28E5F" w14:textId="77777777">
      <w:pPr>
        <w:numPr>
          <w:ilvl w:val="0"/>
          <w:numId w:val="1"/>
        </w:numPr>
        <w:rPr>
          <w:rFonts w:ascii="Calibri" w:hAnsi="Calibri" w:eastAsia="Calibri" w:cs="Calibri"/>
        </w:rPr>
      </w:pPr>
      <w:r>
        <w:rPr>
          <w:rFonts w:ascii="Calibri" w:hAnsi="Calibri" w:eastAsia="Calibri" w:cs="Calibri"/>
        </w:rPr>
        <w:t xml:space="preserve">Der Vorstand ist grundsätzlich ehrenamtlich tätig. Die Mitgliederversammlung kann eine jährliche angemessene pauschale Tätigkeitsvergütung für Vorstandsmitglieder beschließen, deren Höhe in der Satzung als Zusatz zu </w:t>
      </w:r>
      <w:proofErr w:type="gramStart"/>
      <w:r>
        <w:rPr>
          <w:rFonts w:ascii="Calibri" w:hAnsi="Calibri" w:eastAsia="Calibri" w:cs="Calibri"/>
        </w:rPr>
        <w:t>Paragraph</w:t>
      </w:r>
      <w:proofErr w:type="gramEnd"/>
      <w:r>
        <w:rPr>
          <w:rFonts w:ascii="Calibri" w:hAnsi="Calibri" w:eastAsia="Calibri" w:cs="Calibri"/>
        </w:rPr>
        <w:t xml:space="preserve"> 8 Absatz 4 festzuhalten ist.</w:t>
      </w:r>
    </w:p>
    <w:p w:rsidR="00222089" w:rsidRDefault="00000000" w14:paraId="78C28E60" w14:textId="77777777">
      <w:pPr>
        <w:numPr>
          <w:ilvl w:val="0"/>
          <w:numId w:val="1"/>
        </w:numPr>
        <w:pBdr>
          <w:top w:val="nil"/>
          <w:left w:val="nil"/>
          <w:bottom w:val="nil"/>
          <w:right w:val="nil"/>
          <w:between w:val="nil"/>
        </w:pBdr>
      </w:pPr>
      <w:r>
        <w:rPr>
          <w:rFonts w:ascii="Calibri" w:hAnsi="Calibri" w:eastAsia="Calibri" w:cs="Calibri"/>
          <w:color w:val="000000"/>
        </w:rPr>
        <w:t>Rechtsgeschäften über 100€ hat der Vorstand mehrheitlich zuzustimmen.</w:t>
      </w:r>
    </w:p>
    <w:p w:rsidR="00222089" w:rsidRDefault="00000000" w14:paraId="78C28E61" w14:textId="77777777">
      <w:pPr>
        <w:numPr>
          <w:ilvl w:val="0"/>
          <w:numId w:val="1"/>
        </w:numPr>
        <w:pBdr>
          <w:top w:val="nil"/>
          <w:left w:val="nil"/>
          <w:bottom w:val="nil"/>
          <w:right w:val="nil"/>
          <w:between w:val="nil"/>
        </w:pBdr>
      </w:pPr>
      <w:r>
        <w:rPr>
          <w:rFonts w:ascii="Calibri" w:hAnsi="Calibri" w:eastAsia="Calibri" w:cs="Calibri"/>
          <w:color w:val="000000"/>
        </w:rPr>
        <w:t>Rechtsgeschäfte über 1000€ bedürfen der Zustimmung der Mitgliederversammlung.</w:t>
      </w:r>
    </w:p>
    <w:p w:rsidR="00222089" w:rsidRDefault="00000000" w14:paraId="78C28E62" w14:textId="77777777">
      <w:pPr>
        <w:numPr>
          <w:ilvl w:val="0"/>
          <w:numId w:val="1"/>
        </w:numPr>
        <w:pBdr>
          <w:top w:val="nil"/>
          <w:left w:val="nil"/>
          <w:bottom w:val="nil"/>
          <w:right w:val="nil"/>
          <w:between w:val="nil"/>
        </w:pBdr>
      </w:pPr>
      <w:r>
        <w:rPr>
          <w:rFonts w:ascii="Calibri" w:hAnsi="Calibri" w:eastAsia="Calibri" w:cs="Calibri"/>
          <w:color w:val="000000"/>
        </w:rPr>
        <w:t>Es ist in jedem Jahr eine Reserve zurückzuhalten, die dem anderthalbfachen der bis Mitte des Folgejahres zu erwartenden Fixausgaben entspricht und die zur Bezahlung dieser Fixkosten verwendet werden. Als Bezugswert werden die Kosten des Vorjahres herangezogen.</w:t>
      </w:r>
    </w:p>
    <w:p w:rsidR="00222089" w:rsidRDefault="00000000" w14:paraId="78C28E63" w14:textId="77777777">
      <w:pPr>
        <w:numPr>
          <w:ilvl w:val="0"/>
          <w:numId w:val="1"/>
        </w:numPr>
        <w:pBdr>
          <w:top w:val="nil"/>
          <w:left w:val="nil"/>
          <w:bottom w:val="nil"/>
          <w:right w:val="nil"/>
          <w:between w:val="nil"/>
        </w:pBdr>
      </w:pPr>
      <w:r>
        <w:rPr>
          <w:rFonts w:ascii="Calibri" w:hAnsi="Calibri" w:eastAsia="Calibri" w:cs="Calibri"/>
          <w:color w:val="000000"/>
        </w:rPr>
        <w:t>Die Kasse ist vor jeder ordentlichen Mitgliederversammlung durch einen gewählten Kassenprüfer in Kooperation mit dem Kassenwart zu überprüfen.</w:t>
      </w:r>
    </w:p>
    <w:p w:rsidR="00222089" w:rsidRDefault="00000000" w14:paraId="78C28E64" w14:textId="77777777">
      <w:pPr>
        <w:pStyle w:val="berschrift2"/>
        <w:numPr>
          <w:ilvl w:val="0"/>
          <w:numId w:val="9"/>
        </w:numPr>
      </w:pPr>
      <w:bookmarkStart w:name="bookmark=id.3dy6vkm" w:colFirst="0" w:colLast="0" w:id="6"/>
      <w:bookmarkStart w:name="bookmark=id.4d34og8" w:colFirst="0" w:colLast="0" w:id="7"/>
      <w:bookmarkStart w:name="bookmark=id.1t3h5sf" w:colFirst="0" w:colLast="0" w:id="8"/>
      <w:bookmarkEnd w:id="6"/>
      <w:bookmarkEnd w:id="7"/>
      <w:bookmarkEnd w:id="8"/>
      <w:r>
        <w:t>Gültigkeit &amp; Auflösung des Vereins:</w:t>
      </w:r>
    </w:p>
    <w:p w:rsidR="00222089" w:rsidRDefault="00000000" w14:paraId="78C28E65" w14:textId="77777777">
      <w:pPr>
        <w:numPr>
          <w:ilvl w:val="0"/>
          <w:numId w:val="6"/>
        </w:numPr>
        <w:pBdr>
          <w:top w:val="nil"/>
          <w:left w:val="nil"/>
          <w:bottom w:val="nil"/>
          <w:right w:val="nil"/>
          <w:between w:val="nil"/>
        </w:pBdr>
      </w:pPr>
      <w:r>
        <w:rPr>
          <w:rFonts w:ascii="Calibri" w:hAnsi="Calibri" w:eastAsia="Calibri" w:cs="Calibri"/>
          <w:color w:val="000000"/>
        </w:rPr>
        <w:t>Für den Beschluss, den Verein aufzulösen, ist eine 2/3-Mehrheit der in der Mitgliederversammlung anwesenden Mitglieder erforderlich. Der Beschluss kann nur nach rechtzeitiger Ankündigung in der Einladung zur Mitgliederversammlung gefasst werden.</w:t>
      </w:r>
    </w:p>
    <w:p w:rsidR="00222089" w:rsidRDefault="00000000" w14:paraId="78C28E66" w14:textId="77777777">
      <w:pPr>
        <w:numPr>
          <w:ilvl w:val="0"/>
          <w:numId w:val="6"/>
        </w:numPr>
        <w:pBdr>
          <w:top w:val="nil"/>
          <w:left w:val="nil"/>
          <w:bottom w:val="nil"/>
          <w:right w:val="nil"/>
          <w:between w:val="nil"/>
        </w:pBdr>
      </w:pPr>
      <w:r>
        <w:rPr>
          <w:rFonts w:ascii="Calibri" w:hAnsi="Calibri" w:eastAsia="Calibri" w:cs="Calibri"/>
          <w:color w:val="000000"/>
        </w:rPr>
        <w:t>Sofern die Mitgliederversammlung nichts anderes beschließt, sind der Vorsitzende und der Kassenwart gemeinsam vertretungsberechtigte Liquidatoren des Vereinseigentums. Die vorstehenden Vorschriften gelten entsprechend für den Fall, dass der Verein aus einem anderen Grund aufgelöst wird oder seine Rechtsfähigkeit verliert.</w:t>
      </w:r>
    </w:p>
    <w:p w:rsidR="00222089" w:rsidRDefault="00000000" w14:paraId="78C28E67" w14:textId="77777777">
      <w:pPr>
        <w:numPr>
          <w:ilvl w:val="0"/>
          <w:numId w:val="6"/>
        </w:numPr>
        <w:pBdr>
          <w:top w:val="nil"/>
          <w:left w:val="nil"/>
          <w:bottom w:val="nil"/>
          <w:right w:val="nil"/>
          <w:between w:val="nil"/>
        </w:pBdr>
      </w:pPr>
      <w:r>
        <w:rPr>
          <w:rFonts w:ascii="Calibri" w:hAnsi="Calibri" w:eastAsia="Calibri" w:cs="Calibri"/>
          <w:color w:val="000000"/>
        </w:rPr>
        <w:t>Sollten einzelne Punkte gegen geltendes Recht verstoßen, so bleibt der Rest der Vereinsordnung dennoch gültig.</w:t>
      </w:r>
    </w:p>
    <w:p w:rsidR="00222089" w:rsidRDefault="00222089" w14:paraId="78C28E68" w14:textId="77777777">
      <w:pPr>
        <w:pBdr>
          <w:top w:val="nil"/>
          <w:left w:val="nil"/>
          <w:bottom w:val="nil"/>
          <w:right w:val="nil"/>
          <w:between w:val="nil"/>
        </w:pBdr>
        <w:rPr>
          <w:rFonts w:ascii="Calibri" w:hAnsi="Calibri" w:eastAsia="Calibri" w:cs="Calibri"/>
          <w:color w:val="000000"/>
          <w:sz w:val="24"/>
          <w:szCs w:val="24"/>
        </w:rPr>
      </w:pPr>
    </w:p>
    <w:p w:rsidR="00222089" w:rsidRDefault="00000000" w14:paraId="78C28E69" w14:textId="21291C19">
      <w:pPr>
        <w:pBdr>
          <w:top w:val="nil"/>
          <w:left w:val="nil"/>
          <w:bottom w:val="nil"/>
          <w:right w:val="nil"/>
          <w:between w:val="nil"/>
        </w:pBdr>
        <w:ind w:left="115"/>
        <w:rPr>
          <w:rFonts w:ascii="Calibri" w:hAnsi="Calibri" w:eastAsia="Calibri" w:cs="Calibri"/>
          <w:color w:val="000000"/>
          <w:sz w:val="24"/>
          <w:szCs w:val="24"/>
        </w:rPr>
      </w:pPr>
      <w:r>
        <w:rPr>
          <w:rFonts w:ascii="Calibri" w:hAnsi="Calibri" w:eastAsia="Calibri" w:cs="Calibri"/>
          <w:color w:val="000000"/>
          <w:sz w:val="24"/>
          <w:szCs w:val="24"/>
        </w:rPr>
        <w:t xml:space="preserve">Stand: </w:t>
      </w:r>
      <w:r w:rsidR="00CE0E51">
        <w:rPr>
          <w:rFonts w:ascii="Calibri" w:hAnsi="Calibri" w:eastAsia="Calibri" w:cs="Calibri"/>
          <w:color w:val="000000"/>
          <w:sz w:val="24"/>
          <w:szCs w:val="24"/>
        </w:rPr>
        <w:t>07</w:t>
      </w:r>
      <w:r>
        <w:rPr>
          <w:rFonts w:ascii="Calibri" w:hAnsi="Calibri" w:eastAsia="Calibri" w:cs="Calibri"/>
          <w:color w:val="000000"/>
          <w:sz w:val="24"/>
          <w:szCs w:val="24"/>
        </w:rPr>
        <w:t>.</w:t>
      </w:r>
      <w:r w:rsidR="00CE0E51">
        <w:rPr>
          <w:rFonts w:ascii="Calibri" w:hAnsi="Calibri" w:eastAsia="Calibri" w:cs="Calibri"/>
          <w:color w:val="000000"/>
          <w:sz w:val="24"/>
          <w:szCs w:val="24"/>
        </w:rPr>
        <w:t>10</w:t>
      </w:r>
      <w:r>
        <w:rPr>
          <w:rFonts w:ascii="Calibri" w:hAnsi="Calibri" w:eastAsia="Calibri" w:cs="Calibri"/>
          <w:color w:val="000000"/>
          <w:sz w:val="24"/>
          <w:szCs w:val="24"/>
        </w:rPr>
        <w:t>.202</w:t>
      </w:r>
      <w:r w:rsidR="00CE0E51">
        <w:rPr>
          <w:rFonts w:ascii="Calibri" w:hAnsi="Calibri" w:eastAsia="Calibri" w:cs="Calibri"/>
          <w:color w:val="000000"/>
          <w:sz w:val="24"/>
          <w:szCs w:val="24"/>
        </w:rPr>
        <w:t>5</w:t>
      </w:r>
    </w:p>
    <w:sectPr w:rsidR="00222089">
      <w:footerReference w:type="default" r:id="rId8"/>
      <w:pgSz w:w="11900" w:h="16840" w:orient="portrait"/>
      <w:pgMar w:top="1060" w:right="1020" w:bottom="1400" w:left="1020" w:header="0" w:footer="120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0AA8" w:rsidRDefault="00B10AA8" w14:paraId="16FCD920" w14:textId="77777777">
      <w:r>
        <w:separator/>
      </w:r>
    </w:p>
  </w:endnote>
  <w:endnote w:type="continuationSeparator" w:id="0">
    <w:p w:rsidR="00B10AA8" w:rsidRDefault="00B10AA8" w14:paraId="2C3A360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222089" w:rsidRDefault="00000000" w14:paraId="78C28E6B" w14:textId="77777777">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78C28E6C" wp14:editId="78C28E6D">
              <wp:simplePos x="0" y="0"/>
              <wp:positionH relativeFrom="column">
                <wp:posOffset>3048000</wp:posOffset>
              </wp:positionH>
              <wp:positionV relativeFrom="paragraph">
                <wp:posOffset>9779000</wp:posOffset>
              </wp:positionV>
              <wp:extent cx="174625" cy="203835"/>
              <wp:effectExtent l="0" t="0" r="0" b="0"/>
              <wp:wrapNone/>
              <wp:docPr id="2" name="Rechteck 2"/>
              <wp:cNvGraphicFramePr/>
              <a:graphic xmlns:a="http://schemas.openxmlformats.org/drawingml/2006/main">
                <a:graphicData uri="http://schemas.microsoft.com/office/word/2010/wordprocessingShape">
                  <wps:wsp>
                    <wps:cNvSpPr/>
                    <wps:spPr>
                      <a:xfrm>
                        <a:off x="5263450" y="3682845"/>
                        <a:ext cx="165100" cy="194310"/>
                      </a:xfrm>
                      <a:prstGeom prst="rect">
                        <a:avLst/>
                      </a:prstGeom>
                      <a:noFill/>
                      <a:ln>
                        <a:noFill/>
                      </a:ln>
                    </wps:spPr>
                    <wps:txbx>
                      <w:txbxContent>
                        <w:p w:rsidR="00222089" w:rsidRDefault="00000000" w14:paraId="78C28E6E" w14:textId="77777777">
                          <w:pPr>
                            <w:spacing w:before="10"/>
                            <w:ind w:left="60"/>
                            <w:textDirection w:val="btLr"/>
                          </w:pPr>
                          <w:r>
                            <w:rPr>
                              <w:color w:val="000000"/>
                              <w:sz w:val="24"/>
                            </w:rPr>
                            <w:t xml:space="preserve"> PAGE 1</w:t>
                          </w:r>
                        </w:p>
                      </w:txbxContent>
                    </wps:txbx>
                    <wps:bodyPr spcFirstLastPara="1" wrap="square" lIns="0" tIns="0" rIns="0" bIns="0" anchor="t" anchorCtr="0">
                      <a:noAutofit/>
                    </wps:bodyPr>
                  </wps:wsp>
                </a:graphicData>
              </a:graphic>
            </wp:anchor>
          </w:drawing>
        </mc:Choice>
        <mc:Fallback>
          <w:pict w14:anchorId="528453A7">
            <v:rect id="Rechteck 2" style="position:absolute;margin-left:240pt;margin-top:770pt;width:13.75pt;height:16.05pt;z-index:-251658240;visibility:visible;mso-wrap-style:square;mso-wrap-distance-left:0;mso-wrap-distance-top:0;mso-wrap-distance-right:0;mso-wrap-distance-bottom:0;mso-position-horizontal:absolute;mso-position-horizontal-relative:text;mso-position-vertical:absolute;mso-position-vertical-relative:text;v-text-anchor:top" o:spid="_x0000_s1026" filled="f" stroked="f" w14:anchorId="78C28E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">
              <v:textbox inset="0,0,0,0">
                <w:txbxContent>
                  <w:p w:rsidR="00222089" w:rsidRDefault="00000000" w14:paraId="4590CB77" w14:textId="77777777">
                    <w:pPr>
                      <w:spacing w:before="10"/>
                      <w:ind w:left="60"/>
                      <w:textDirection w:val="btLr"/>
                    </w:pPr>
                    <w:r>
                      <w:rPr>
                        <w:color w:val="000000"/>
                        <w:sz w:val="24"/>
                      </w:rPr>
                      <w:t xml:space="preserve"> PAGE 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0AA8" w:rsidRDefault="00B10AA8" w14:paraId="7F17C895" w14:textId="77777777">
      <w:r>
        <w:separator/>
      </w:r>
    </w:p>
  </w:footnote>
  <w:footnote w:type="continuationSeparator" w:id="0">
    <w:p w:rsidR="00B10AA8" w:rsidRDefault="00B10AA8" w14:paraId="459E5BE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C0152"/>
    <w:multiLevelType w:val="multilevel"/>
    <w:tmpl w:val="BE8A36F0"/>
    <w:lvl w:ilvl="0">
      <w:start w:val="1"/>
      <w:numFmt w:val="decimal"/>
      <w:pStyle w:val="Listenabsatz"/>
      <w:lvlText w:val="(%1)"/>
      <w:lvlJc w:val="left"/>
      <w:pPr>
        <w:ind w:left="473" w:hanging="360"/>
      </w:pPr>
    </w:lvl>
    <w:lvl w:ilvl="1">
      <w:start w:val="1"/>
      <w:numFmt w:val="lowerLetter"/>
      <w:lvlText w:val="%2."/>
      <w:lvlJc w:val="left"/>
      <w:pPr>
        <w:ind w:left="1916" w:hanging="360"/>
      </w:pPr>
    </w:lvl>
    <w:lvl w:ilvl="2">
      <w:start w:val="1"/>
      <w:numFmt w:val="lowerRoman"/>
      <w:lvlText w:val="%3."/>
      <w:lvlJc w:val="right"/>
      <w:pPr>
        <w:ind w:left="890" w:hanging="180"/>
      </w:pPr>
    </w:lvl>
    <w:lvl w:ilvl="3">
      <w:start w:val="1"/>
      <w:numFmt w:val="decimal"/>
      <w:lvlText w:val="%4."/>
      <w:lvlJc w:val="left"/>
      <w:pPr>
        <w:ind w:left="3356" w:hanging="360"/>
      </w:pPr>
    </w:lvl>
    <w:lvl w:ilvl="4">
      <w:start w:val="1"/>
      <w:numFmt w:val="lowerLetter"/>
      <w:lvlText w:val="%5."/>
      <w:lvlJc w:val="left"/>
      <w:pPr>
        <w:ind w:left="4076" w:hanging="360"/>
      </w:pPr>
    </w:lvl>
    <w:lvl w:ilvl="5">
      <w:start w:val="1"/>
      <w:numFmt w:val="lowerRoman"/>
      <w:lvlText w:val="%6."/>
      <w:lvlJc w:val="right"/>
      <w:pPr>
        <w:ind w:left="4796" w:hanging="180"/>
      </w:pPr>
    </w:lvl>
    <w:lvl w:ilvl="6">
      <w:start w:val="1"/>
      <w:numFmt w:val="decimal"/>
      <w:lvlText w:val="%7."/>
      <w:lvlJc w:val="left"/>
      <w:pPr>
        <w:ind w:left="5516" w:hanging="360"/>
      </w:pPr>
    </w:lvl>
    <w:lvl w:ilvl="7">
      <w:start w:val="1"/>
      <w:numFmt w:val="lowerLetter"/>
      <w:lvlText w:val="%8."/>
      <w:lvlJc w:val="left"/>
      <w:pPr>
        <w:ind w:left="6236" w:hanging="360"/>
      </w:pPr>
    </w:lvl>
    <w:lvl w:ilvl="8">
      <w:start w:val="1"/>
      <w:numFmt w:val="lowerRoman"/>
      <w:lvlText w:val="%9."/>
      <w:lvlJc w:val="right"/>
      <w:pPr>
        <w:ind w:left="6956" w:hanging="180"/>
      </w:pPr>
    </w:lvl>
  </w:abstractNum>
  <w:abstractNum w:abstractNumId="1" w15:restartNumberingAfterBreak="0">
    <w:nsid w:val="1E251D90"/>
    <w:multiLevelType w:val="multilevel"/>
    <w:tmpl w:val="A3B28C32"/>
    <w:lvl w:ilvl="0">
      <w:start w:val="1"/>
      <w:numFmt w:val="decimal"/>
      <w:lvlText w:val="(%1)"/>
      <w:lvlJc w:val="left"/>
      <w:pPr>
        <w:ind w:left="473" w:hanging="360"/>
      </w:pPr>
    </w:lvl>
    <w:lvl w:ilvl="1">
      <w:start w:val="1"/>
      <w:numFmt w:val="lowerLetter"/>
      <w:lvlText w:val="%2."/>
      <w:lvlJc w:val="left"/>
      <w:pPr>
        <w:ind w:left="1916" w:hanging="360"/>
      </w:pPr>
    </w:lvl>
    <w:lvl w:ilvl="2">
      <w:start w:val="1"/>
      <w:numFmt w:val="lowerRoman"/>
      <w:lvlText w:val="%3."/>
      <w:lvlJc w:val="right"/>
      <w:pPr>
        <w:ind w:left="890" w:hanging="180"/>
      </w:pPr>
    </w:lvl>
    <w:lvl w:ilvl="3">
      <w:start w:val="1"/>
      <w:numFmt w:val="decimal"/>
      <w:lvlText w:val="%4."/>
      <w:lvlJc w:val="left"/>
      <w:pPr>
        <w:ind w:left="3356" w:hanging="360"/>
      </w:pPr>
    </w:lvl>
    <w:lvl w:ilvl="4">
      <w:start w:val="1"/>
      <w:numFmt w:val="lowerLetter"/>
      <w:lvlText w:val="%5."/>
      <w:lvlJc w:val="left"/>
      <w:pPr>
        <w:ind w:left="4076" w:hanging="360"/>
      </w:pPr>
    </w:lvl>
    <w:lvl w:ilvl="5">
      <w:start w:val="1"/>
      <w:numFmt w:val="lowerRoman"/>
      <w:lvlText w:val="%6."/>
      <w:lvlJc w:val="right"/>
      <w:pPr>
        <w:ind w:left="4796" w:hanging="180"/>
      </w:pPr>
    </w:lvl>
    <w:lvl w:ilvl="6">
      <w:start w:val="1"/>
      <w:numFmt w:val="decimal"/>
      <w:lvlText w:val="%7."/>
      <w:lvlJc w:val="left"/>
      <w:pPr>
        <w:ind w:left="5516" w:hanging="360"/>
      </w:pPr>
    </w:lvl>
    <w:lvl w:ilvl="7">
      <w:start w:val="1"/>
      <w:numFmt w:val="lowerLetter"/>
      <w:lvlText w:val="%8."/>
      <w:lvlJc w:val="left"/>
      <w:pPr>
        <w:ind w:left="6236" w:hanging="360"/>
      </w:pPr>
    </w:lvl>
    <w:lvl w:ilvl="8">
      <w:start w:val="1"/>
      <w:numFmt w:val="lowerRoman"/>
      <w:lvlText w:val="%9."/>
      <w:lvlJc w:val="right"/>
      <w:pPr>
        <w:ind w:left="6956" w:hanging="180"/>
      </w:pPr>
    </w:lvl>
  </w:abstractNum>
  <w:abstractNum w:abstractNumId="2" w15:restartNumberingAfterBreak="0">
    <w:nsid w:val="218E7874"/>
    <w:multiLevelType w:val="multilevel"/>
    <w:tmpl w:val="BDAA9656"/>
    <w:lvl w:ilvl="0">
      <w:start w:val="1"/>
      <w:numFmt w:val="decimal"/>
      <w:lvlText w:val="(%1)"/>
      <w:lvlJc w:val="left"/>
      <w:pPr>
        <w:ind w:left="473" w:hanging="360"/>
      </w:pPr>
    </w:lvl>
    <w:lvl w:ilvl="1">
      <w:start w:val="1"/>
      <w:numFmt w:val="lowerLetter"/>
      <w:lvlText w:val="%2."/>
      <w:lvlJc w:val="left"/>
      <w:pPr>
        <w:ind w:left="1916" w:hanging="360"/>
      </w:pPr>
    </w:lvl>
    <w:lvl w:ilvl="2">
      <w:start w:val="1"/>
      <w:numFmt w:val="lowerRoman"/>
      <w:lvlText w:val="%3."/>
      <w:lvlJc w:val="right"/>
      <w:pPr>
        <w:ind w:left="890" w:hanging="180"/>
      </w:pPr>
    </w:lvl>
    <w:lvl w:ilvl="3">
      <w:start w:val="1"/>
      <w:numFmt w:val="decimal"/>
      <w:lvlText w:val="%4."/>
      <w:lvlJc w:val="left"/>
      <w:pPr>
        <w:ind w:left="3356" w:hanging="360"/>
      </w:pPr>
    </w:lvl>
    <w:lvl w:ilvl="4">
      <w:start w:val="1"/>
      <w:numFmt w:val="lowerLetter"/>
      <w:lvlText w:val="%5."/>
      <w:lvlJc w:val="left"/>
      <w:pPr>
        <w:ind w:left="4076" w:hanging="360"/>
      </w:pPr>
    </w:lvl>
    <w:lvl w:ilvl="5">
      <w:start w:val="1"/>
      <w:numFmt w:val="lowerRoman"/>
      <w:lvlText w:val="%6."/>
      <w:lvlJc w:val="right"/>
      <w:pPr>
        <w:ind w:left="4796" w:hanging="180"/>
      </w:pPr>
    </w:lvl>
    <w:lvl w:ilvl="6">
      <w:start w:val="1"/>
      <w:numFmt w:val="decimal"/>
      <w:lvlText w:val="%7."/>
      <w:lvlJc w:val="left"/>
      <w:pPr>
        <w:ind w:left="5516" w:hanging="360"/>
      </w:pPr>
    </w:lvl>
    <w:lvl w:ilvl="7">
      <w:start w:val="1"/>
      <w:numFmt w:val="lowerLetter"/>
      <w:lvlText w:val="%8."/>
      <w:lvlJc w:val="left"/>
      <w:pPr>
        <w:ind w:left="6236" w:hanging="360"/>
      </w:pPr>
    </w:lvl>
    <w:lvl w:ilvl="8">
      <w:start w:val="1"/>
      <w:numFmt w:val="lowerRoman"/>
      <w:lvlText w:val="%9."/>
      <w:lvlJc w:val="right"/>
      <w:pPr>
        <w:ind w:left="6956" w:hanging="180"/>
      </w:pPr>
    </w:lvl>
  </w:abstractNum>
  <w:abstractNum w:abstractNumId="3" w15:restartNumberingAfterBreak="0">
    <w:nsid w:val="2ADC7425"/>
    <w:multiLevelType w:val="multilevel"/>
    <w:tmpl w:val="17741878"/>
    <w:lvl w:ilvl="0">
      <w:start w:val="1"/>
      <w:numFmt w:val="decimal"/>
      <w:lvlText w:val="(%1)"/>
      <w:lvlJc w:val="left"/>
      <w:pPr>
        <w:ind w:left="473" w:hanging="360"/>
      </w:pPr>
    </w:lvl>
    <w:lvl w:ilvl="1">
      <w:start w:val="1"/>
      <w:numFmt w:val="lowerLetter"/>
      <w:lvlText w:val="%2."/>
      <w:lvlJc w:val="left"/>
      <w:pPr>
        <w:ind w:left="1916" w:hanging="360"/>
      </w:pPr>
    </w:lvl>
    <w:lvl w:ilvl="2">
      <w:start w:val="1"/>
      <w:numFmt w:val="lowerRoman"/>
      <w:lvlText w:val="%3."/>
      <w:lvlJc w:val="right"/>
      <w:pPr>
        <w:ind w:left="890" w:hanging="180"/>
      </w:pPr>
    </w:lvl>
    <w:lvl w:ilvl="3">
      <w:start w:val="1"/>
      <w:numFmt w:val="decimal"/>
      <w:lvlText w:val="%4."/>
      <w:lvlJc w:val="left"/>
      <w:pPr>
        <w:ind w:left="3356" w:hanging="360"/>
      </w:pPr>
    </w:lvl>
    <w:lvl w:ilvl="4">
      <w:start w:val="1"/>
      <w:numFmt w:val="lowerLetter"/>
      <w:lvlText w:val="%5."/>
      <w:lvlJc w:val="left"/>
      <w:pPr>
        <w:ind w:left="4076" w:hanging="360"/>
      </w:pPr>
    </w:lvl>
    <w:lvl w:ilvl="5">
      <w:start w:val="1"/>
      <w:numFmt w:val="lowerRoman"/>
      <w:lvlText w:val="%6."/>
      <w:lvlJc w:val="right"/>
      <w:pPr>
        <w:ind w:left="4796" w:hanging="180"/>
      </w:pPr>
    </w:lvl>
    <w:lvl w:ilvl="6">
      <w:start w:val="1"/>
      <w:numFmt w:val="decimal"/>
      <w:lvlText w:val="%7."/>
      <w:lvlJc w:val="left"/>
      <w:pPr>
        <w:ind w:left="5516" w:hanging="360"/>
      </w:pPr>
    </w:lvl>
    <w:lvl w:ilvl="7">
      <w:start w:val="1"/>
      <w:numFmt w:val="lowerLetter"/>
      <w:lvlText w:val="%8."/>
      <w:lvlJc w:val="left"/>
      <w:pPr>
        <w:ind w:left="6236" w:hanging="360"/>
      </w:pPr>
    </w:lvl>
    <w:lvl w:ilvl="8">
      <w:start w:val="1"/>
      <w:numFmt w:val="lowerRoman"/>
      <w:lvlText w:val="%9."/>
      <w:lvlJc w:val="right"/>
      <w:pPr>
        <w:ind w:left="6956" w:hanging="180"/>
      </w:pPr>
    </w:lvl>
  </w:abstractNum>
  <w:abstractNum w:abstractNumId="4" w15:restartNumberingAfterBreak="0">
    <w:nsid w:val="35280E63"/>
    <w:multiLevelType w:val="multilevel"/>
    <w:tmpl w:val="56567ABE"/>
    <w:lvl w:ilvl="0">
      <w:start w:val="1"/>
      <w:numFmt w:val="decimal"/>
      <w:lvlText w:val="(%1)"/>
      <w:lvlJc w:val="left"/>
      <w:pPr>
        <w:ind w:left="473" w:hanging="360"/>
      </w:pPr>
    </w:lvl>
    <w:lvl w:ilvl="1">
      <w:start w:val="1"/>
      <w:numFmt w:val="lowerLetter"/>
      <w:lvlText w:val="%2."/>
      <w:lvlJc w:val="left"/>
      <w:pPr>
        <w:ind w:left="1916" w:hanging="360"/>
      </w:pPr>
    </w:lvl>
    <w:lvl w:ilvl="2">
      <w:start w:val="1"/>
      <w:numFmt w:val="lowerRoman"/>
      <w:lvlText w:val="%3."/>
      <w:lvlJc w:val="right"/>
      <w:pPr>
        <w:ind w:left="890" w:hanging="180"/>
      </w:pPr>
    </w:lvl>
    <w:lvl w:ilvl="3">
      <w:start w:val="1"/>
      <w:numFmt w:val="decimal"/>
      <w:lvlText w:val="%4."/>
      <w:lvlJc w:val="left"/>
      <w:pPr>
        <w:ind w:left="3356" w:hanging="360"/>
      </w:pPr>
    </w:lvl>
    <w:lvl w:ilvl="4">
      <w:start w:val="1"/>
      <w:numFmt w:val="lowerLetter"/>
      <w:lvlText w:val="%5."/>
      <w:lvlJc w:val="left"/>
      <w:pPr>
        <w:ind w:left="4076" w:hanging="360"/>
      </w:pPr>
    </w:lvl>
    <w:lvl w:ilvl="5">
      <w:start w:val="1"/>
      <w:numFmt w:val="lowerRoman"/>
      <w:lvlText w:val="%6."/>
      <w:lvlJc w:val="right"/>
      <w:pPr>
        <w:ind w:left="4796" w:hanging="180"/>
      </w:pPr>
    </w:lvl>
    <w:lvl w:ilvl="6">
      <w:start w:val="1"/>
      <w:numFmt w:val="decimal"/>
      <w:lvlText w:val="%7."/>
      <w:lvlJc w:val="left"/>
      <w:pPr>
        <w:ind w:left="5516" w:hanging="360"/>
      </w:pPr>
    </w:lvl>
    <w:lvl w:ilvl="7">
      <w:start w:val="1"/>
      <w:numFmt w:val="lowerLetter"/>
      <w:lvlText w:val="%8."/>
      <w:lvlJc w:val="left"/>
      <w:pPr>
        <w:ind w:left="6236" w:hanging="360"/>
      </w:pPr>
    </w:lvl>
    <w:lvl w:ilvl="8">
      <w:start w:val="1"/>
      <w:numFmt w:val="lowerRoman"/>
      <w:lvlText w:val="%9."/>
      <w:lvlJc w:val="right"/>
      <w:pPr>
        <w:ind w:left="6956" w:hanging="180"/>
      </w:pPr>
    </w:lvl>
  </w:abstractNum>
  <w:abstractNum w:abstractNumId="5" w15:restartNumberingAfterBreak="0">
    <w:nsid w:val="527401DA"/>
    <w:multiLevelType w:val="multilevel"/>
    <w:tmpl w:val="91E6BC12"/>
    <w:lvl w:ilvl="0">
      <w:start w:val="1"/>
      <w:numFmt w:val="decimal"/>
      <w:lvlText w:val="(%1)"/>
      <w:lvlJc w:val="left"/>
      <w:pPr>
        <w:ind w:left="473" w:hanging="360"/>
      </w:pPr>
    </w:lvl>
    <w:lvl w:ilvl="1">
      <w:start w:val="1"/>
      <w:numFmt w:val="lowerLetter"/>
      <w:lvlText w:val="%2."/>
      <w:lvlJc w:val="left"/>
      <w:pPr>
        <w:ind w:left="1916" w:hanging="360"/>
      </w:pPr>
    </w:lvl>
    <w:lvl w:ilvl="2">
      <w:start w:val="1"/>
      <w:numFmt w:val="lowerRoman"/>
      <w:lvlText w:val="%3."/>
      <w:lvlJc w:val="right"/>
      <w:pPr>
        <w:ind w:left="890" w:hanging="180"/>
      </w:pPr>
    </w:lvl>
    <w:lvl w:ilvl="3">
      <w:start w:val="1"/>
      <w:numFmt w:val="decimal"/>
      <w:lvlText w:val="%4."/>
      <w:lvlJc w:val="left"/>
      <w:pPr>
        <w:ind w:left="3356" w:hanging="360"/>
      </w:pPr>
    </w:lvl>
    <w:lvl w:ilvl="4">
      <w:start w:val="1"/>
      <w:numFmt w:val="lowerLetter"/>
      <w:lvlText w:val="%5."/>
      <w:lvlJc w:val="left"/>
      <w:pPr>
        <w:ind w:left="4076" w:hanging="360"/>
      </w:pPr>
    </w:lvl>
    <w:lvl w:ilvl="5">
      <w:start w:val="1"/>
      <w:numFmt w:val="lowerRoman"/>
      <w:lvlText w:val="%6."/>
      <w:lvlJc w:val="right"/>
      <w:pPr>
        <w:ind w:left="4796" w:hanging="180"/>
      </w:pPr>
    </w:lvl>
    <w:lvl w:ilvl="6">
      <w:start w:val="1"/>
      <w:numFmt w:val="decimal"/>
      <w:lvlText w:val="%7."/>
      <w:lvlJc w:val="left"/>
      <w:pPr>
        <w:ind w:left="5516" w:hanging="360"/>
      </w:pPr>
    </w:lvl>
    <w:lvl w:ilvl="7">
      <w:start w:val="1"/>
      <w:numFmt w:val="lowerLetter"/>
      <w:lvlText w:val="%8."/>
      <w:lvlJc w:val="left"/>
      <w:pPr>
        <w:ind w:left="6236" w:hanging="360"/>
      </w:pPr>
    </w:lvl>
    <w:lvl w:ilvl="8">
      <w:start w:val="1"/>
      <w:numFmt w:val="lowerRoman"/>
      <w:lvlText w:val="%9."/>
      <w:lvlJc w:val="right"/>
      <w:pPr>
        <w:ind w:left="6956" w:hanging="180"/>
      </w:pPr>
    </w:lvl>
  </w:abstractNum>
  <w:abstractNum w:abstractNumId="6" w15:restartNumberingAfterBreak="0">
    <w:nsid w:val="5AD43B76"/>
    <w:multiLevelType w:val="multilevel"/>
    <w:tmpl w:val="F3B88758"/>
    <w:lvl w:ilvl="0">
      <w:start w:val="1"/>
      <w:numFmt w:val="decimal"/>
      <w:lvlText w:val="(%1)"/>
      <w:lvlJc w:val="left"/>
      <w:pPr>
        <w:ind w:left="473" w:hanging="360"/>
      </w:pPr>
    </w:lvl>
    <w:lvl w:ilvl="1">
      <w:start w:val="1"/>
      <w:numFmt w:val="lowerLetter"/>
      <w:lvlText w:val="%2."/>
      <w:lvlJc w:val="left"/>
      <w:pPr>
        <w:ind w:left="1916" w:hanging="360"/>
      </w:pPr>
    </w:lvl>
    <w:lvl w:ilvl="2">
      <w:start w:val="1"/>
      <w:numFmt w:val="lowerRoman"/>
      <w:lvlText w:val="%3."/>
      <w:lvlJc w:val="right"/>
      <w:pPr>
        <w:ind w:left="890" w:hanging="180"/>
      </w:pPr>
    </w:lvl>
    <w:lvl w:ilvl="3">
      <w:start w:val="1"/>
      <w:numFmt w:val="decimal"/>
      <w:lvlText w:val="%4."/>
      <w:lvlJc w:val="left"/>
      <w:pPr>
        <w:ind w:left="3356" w:hanging="360"/>
      </w:pPr>
    </w:lvl>
    <w:lvl w:ilvl="4">
      <w:start w:val="1"/>
      <w:numFmt w:val="lowerLetter"/>
      <w:lvlText w:val="%5."/>
      <w:lvlJc w:val="left"/>
      <w:pPr>
        <w:ind w:left="4076" w:hanging="360"/>
      </w:pPr>
    </w:lvl>
    <w:lvl w:ilvl="5">
      <w:start w:val="1"/>
      <w:numFmt w:val="lowerRoman"/>
      <w:lvlText w:val="%6."/>
      <w:lvlJc w:val="right"/>
      <w:pPr>
        <w:ind w:left="4796" w:hanging="180"/>
      </w:pPr>
    </w:lvl>
    <w:lvl w:ilvl="6">
      <w:start w:val="1"/>
      <w:numFmt w:val="decimal"/>
      <w:lvlText w:val="%7."/>
      <w:lvlJc w:val="left"/>
      <w:pPr>
        <w:ind w:left="5516" w:hanging="360"/>
      </w:pPr>
    </w:lvl>
    <w:lvl w:ilvl="7">
      <w:start w:val="1"/>
      <w:numFmt w:val="lowerLetter"/>
      <w:lvlText w:val="%8."/>
      <w:lvlJc w:val="left"/>
      <w:pPr>
        <w:ind w:left="6236" w:hanging="360"/>
      </w:pPr>
    </w:lvl>
    <w:lvl w:ilvl="8">
      <w:start w:val="1"/>
      <w:numFmt w:val="lowerRoman"/>
      <w:lvlText w:val="%9."/>
      <w:lvlJc w:val="right"/>
      <w:pPr>
        <w:ind w:left="6956" w:hanging="180"/>
      </w:pPr>
    </w:lvl>
  </w:abstractNum>
  <w:abstractNum w:abstractNumId="7" w15:restartNumberingAfterBreak="0">
    <w:nsid w:val="64AE2379"/>
    <w:multiLevelType w:val="multilevel"/>
    <w:tmpl w:val="2DE2BA38"/>
    <w:lvl w:ilvl="0">
      <w:start w:val="1"/>
      <w:numFmt w:val="decimal"/>
      <w:lvlText w:val="(%1)"/>
      <w:lvlJc w:val="left"/>
      <w:pPr>
        <w:ind w:left="473" w:hanging="360"/>
      </w:pPr>
    </w:lvl>
    <w:lvl w:ilvl="1">
      <w:start w:val="1"/>
      <w:numFmt w:val="lowerLetter"/>
      <w:lvlText w:val="%2."/>
      <w:lvlJc w:val="left"/>
      <w:pPr>
        <w:ind w:left="1916" w:hanging="360"/>
      </w:pPr>
    </w:lvl>
    <w:lvl w:ilvl="2">
      <w:start w:val="1"/>
      <w:numFmt w:val="lowerRoman"/>
      <w:lvlText w:val="%3."/>
      <w:lvlJc w:val="right"/>
      <w:pPr>
        <w:ind w:left="890" w:hanging="180"/>
      </w:pPr>
    </w:lvl>
    <w:lvl w:ilvl="3">
      <w:start w:val="1"/>
      <w:numFmt w:val="decimal"/>
      <w:lvlText w:val="%4."/>
      <w:lvlJc w:val="left"/>
      <w:pPr>
        <w:ind w:left="3356" w:hanging="360"/>
      </w:pPr>
    </w:lvl>
    <w:lvl w:ilvl="4">
      <w:start w:val="1"/>
      <w:numFmt w:val="lowerLetter"/>
      <w:lvlText w:val="%5."/>
      <w:lvlJc w:val="left"/>
      <w:pPr>
        <w:ind w:left="4076" w:hanging="360"/>
      </w:pPr>
    </w:lvl>
    <w:lvl w:ilvl="5">
      <w:start w:val="1"/>
      <w:numFmt w:val="lowerRoman"/>
      <w:lvlText w:val="%6."/>
      <w:lvlJc w:val="right"/>
      <w:pPr>
        <w:ind w:left="4796" w:hanging="180"/>
      </w:pPr>
    </w:lvl>
    <w:lvl w:ilvl="6">
      <w:start w:val="1"/>
      <w:numFmt w:val="decimal"/>
      <w:lvlText w:val="%7."/>
      <w:lvlJc w:val="left"/>
      <w:pPr>
        <w:ind w:left="5516" w:hanging="360"/>
      </w:pPr>
    </w:lvl>
    <w:lvl w:ilvl="7">
      <w:start w:val="1"/>
      <w:numFmt w:val="lowerLetter"/>
      <w:lvlText w:val="%8."/>
      <w:lvlJc w:val="left"/>
      <w:pPr>
        <w:ind w:left="6236" w:hanging="360"/>
      </w:pPr>
    </w:lvl>
    <w:lvl w:ilvl="8">
      <w:start w:val="1"/>
      <w:numFmt w:val="lowerRoman"/>
      <w:lvlText w:val="%9."/>
      <w:lvlJc w:val="right"/>
      <w:pPr>
        <w:ind w:left="6956" w:hanging="180"/>
      </w:pPr>
    </w:lvl>
  </w:abstractNum>
  <w:abstractNum w:abstractNumId="8" w15:restartNumberingAfterBreak="0">
    <w:nsid w:val="66842ECF"/>
    <w:multiLevelType w:val="multilevel"/>
    <w:tmpl w:val="F8DEE4FC"/>
    <w:lvl w:ilvl="0">
      <w:start w:val="1"/>
      <w:numFmt w:val="decimal"/>
      <w:lvlText w:val="(%1)"/>
      <w:lvlJc w:val="left"/>
      <w:pPr>
        <w:ind w:left="473" w:hanging="360"/>
      </w:pPr>
    </w:lvl>
    <w:lvl w:ilvl="1">
      <w:start w:val="1"/>
      <w:numFmt w:val="lowerLetter"/>
      <w:lvlText w:val="%2."/>
      <w:lvlJc w:val="left"/>
      <w:pPr>
        <w:ind w:left="1916" w:hanging="360"/>
      </w:pPr>
    </w:lvl>
    <w:lvl w:ilvl="2">
      <w:start w:val="1"/>
      <w:numFmt w:val="upperRoman"/>
      <w:lvlText w:val="%3."/>
      <w:lvlJc w:val="right"/>
      <w:pPr>
        <w:ind w:left="1070" w:hanging="360"/>
      </w:pPr>
    </w:lvl>
    <w:lvl w:ilvl="3">
      <w:start w:val="1"/>
      <w:numFmt w:val="decimal"/>
      <w:lvlText w:val="%4."/>
      <w:lvlJc w:val="left"/>
      <w:pPr>
        <w:ind w:left="3356" w:hanging="360"/>
      </w:pPr>
    </w:lvl>
    <w:lvl w:ilvl="4">
      <w:start w:val="1"/>
      <w:numFmt w:val="lowerLetter"/>
      <w:lvlText w:val="%5."/>
      <w:lvlJc w:val="left"/>
      <w:pPr>
        <w:ind w:left="4076" w:hanging="360"/>
      </w:pPr>
    </w:lvl>
    <w:lvl w:ilvl="5">
      <w:start w:val="1"/>
      <w:numFmt w:val="lowerRoman"/>
      <w:lvlText w:val="%6."/>
      <w:lvlJc w:val="right"/>
      <w:pPr>
        <w:ind w:left="4796" w:hanging="180"/>
      </w:pPr>
    </w:lvl>
    <w:lvl w:ilvl="6">
      <w:start w:val="1"/>
      <w:numFmt w:val="decimal"/>
      <w:lvlText w:val="%7."/>
      <w:lvlJc w:val="left"/>
      <w:pPr>
        <w:ind w:left="5516" w:hanging="360"/>
      </w:pPr>
    </w:lvl>
    <w:lvl w:ilvl="7">
      <w:start w:val="1"/>
      <w:numFmt w:val="lowerLetter"/>
      <w:lvlText w:val="%8."/>
      <w:lvlJc w:val="left"/>
      <w:pPr>
        <w:ind w:left="6236" w:hanging="360"/>
      </w:pPr>
    </w:lvl>
    <w:lvl w:ilvl="8">
      <w:start w:val="1"/>
      <w:numFmt w:val="lowerRoman"/>
      <w:lvlText w:val="%9."/>
      <w:lvlJc w:val="right"/>
      <w:pPr>
        <w:ind w:left="6956" w:hanging="180"/>
      </w:pPr>
    </w:lvl>
  </w:abstractNum>
  <w:abstractNum w:abstractNumId="9" w15:restartNumberingAfterBreak="0">
    <w:nsid w:val="68304C9A"/>
    <w:multiLevelType w:val="multilevel"/>
    <w:tmpl w:val="109EE7C8"/>
    <w:lvl w:ilvl="0">
      <w:start w:val="1"/>
      <w:numFmt w:val="decimal"/>
      <w:lvlText w:val="§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3B23928"/>
    <w:multiLevelType w:val="multilevel"/>
    <w:tmpl w:val="D984380A"/>
    <w:lvl w:ilvl="0">
      <w:start w:val="1"/>
      <w:numFmt w:val="decimal"/>
      <w:pStyle w:val="berschrift2"/>
      <w:lvlText w:val="(%1)"/>
      <w:lvlJc w:val="left"/>
      <w:pPr>
        <w:ind w:left="473" w:hanging="360"/>
      </w:pPr>
    </w:lvl>
    <w:lvl w:ilvl="1">
      <w:start w:val="1"/>
      <w:numFmt w:val="lowerLetter"/>
      <w:lvlText w:val="%2."/>
      <w:lvlJc w:val="left"/>
      <w:pPr>
        <w:ind w:left="1916" w:hanging="360"/>
      </w:pPr>
    </w:lvl>
    <w:lvl w:ilvl="2">
      <w:start w:val="1"/>
      <w:numFmt w:val="lowerRoman"/>
      <w:lvlText w:val="%3."/>
      <w:lvlJc w:val="right"/>
      <w:pPr>
        <w:ind w:left="890" w:hanging="180"/>
      </w:pPr>
    </w:lvl>
    <w:lvl w:ilvl="3">
      <w:start w:val="1"/>
      <w:numFmt w:val="decimal"/>
      <w:lvlText w:val="%4."/>
      <w:lvlJc w:val="left"/>
      <w:pPr>
        <w:ind w:left="3356" w:hanging="360"/>
      </w:pPr>
    </w:lvl>
    <w:lvl w:ilvl="4">
      <w:start w:val="1"/>
      <w:numFmt w:val="lowerLetter"/>
      <w:lvlText w:val="%5."/>
      <w:lvlJc w:val="left"/>
      <w:pPr>
        <w:ind w:left="4076" w:hanging="360"/>
      </w:pPr>
    </w:lvl>
    <w:lvl w:ilvl="5">
      <w:start w:val="1"/>
      <w:numFmt w:val="lowerRoman"/>
      <w:lvlText w:val="%6."/>
      <w:lvlJc w:val="right"/>
      <w:pPr>
        <w:ind w:left="4796" w:hanging="180"/>
      </w:pPr>
    </w:lvl>
    <w:lvl w:ilvl="6">
      <w:start w:val="1"/>
      <w:numFmt w:val="decimal"/>
      <w:lvlText w:val="%7."/>
      <w:lvlJc w:val="left"/>
      <w:pPr>
        <w:ind w:left="5516" w:hanging="360"/>
      </w:pPr>
    </w:lvl>
    <w:lvl w:ilvl="7">
      <w:start w:val="1"/>
      <w:numFmt w:val="lowerLetter"/>
      <w:lvlText w:val="%8."/>
      <w:lvlJc w:val="left"/>
      <w:pPr>
        <w:ind w:left="6236" w:hanging="360"/>
      </w:pPr>
    </w:lvl>
    <w:lvl w:ilvl="8">
      <w:start w:val="1"/>
      <w:numFmt w:val="lowerRoman"/>
      <w:lvlText w:val="%9."/>
      <w:lvlJc w:val="right"/>
      <w:pPr>
        <w:ind w:left="6956" w:hanging="180"/>
      </w:pPr>
    </w:lvl>
  </w:abstractNum>
  <w:num w:numId="1" w16cid:durableId="155927923">
    <w:abstractNumId w:val="6"/>
  </w:num>
  <w:num w:numId="2" w16cid:durableId="1446846976">
    <w:abstractNumId w:val="1"/>
  </w:num>
  <w:num w:numId="3" w16cid:durableId="1241257306">
    <w:abstractNumId w:val="5"/>
  </w:num>
  <w:num w:numId="4" w16cid:durableId="1452238737">
    <w:abstractNumId w:val="10"/>
  </w:num>
  <w:num w:numId="5" w16cid:durableId="975333111">
    <w:abstractNumId w:val="7"/>
  </w:num>
  <w:num w:numId="6" w16cid:durableId="725959704">
    <w:abstractNumId w:val="4"/>
  </w:num>
  <w:num w:numId="7" w16cid:durableId="1620842391">
    <w:abstractNumId w:val="0"/>
  </w:num>
  <w:num w:numId="8" w16cid:durableId="1949122383">
    <w:abstractNumId w:val="8"/>
  </w:num>
  <w:num w:numId="9" w16cid:durableId="913861354">
    <w:abstractNumId w:val="9"/>
  </w:num>
  <w:num w:numId="10" w16cid:durableId="1142387205">
    <w:abstractNumId w:val="2"/>
  </w:num>
  <w:num w:numId="11" w16cid:durableId="18502365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oNotDisplayPageBoundaries/>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89"/>
    <w:rsid w:val="00000000"/>
    <w:rsid w:val="00154052"/>
    <w:rsid w:val="00222089"/>
    <w:rsid w:val="0023338D"/>
    <w:rsid w:val="003622BF"/>
    <w:rsid w:val="0039269A"/>
    <w:rsid w:val="00542153"/>
    <w:rsid w:val="0067182D"/>
    <w:rsid w:val="007007BD"/>
    <w:rsid w:val="00B10AA8"/>
    <w:rsid w:val="00CA64D7"/>
    <w:rsid w:val="00CE0E51"/>
    <w:rsid w:val="00E86746"/>
    <w:rsid w:val="00EA681D"/>
    <w:rsid w:val="597506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28E2C"/>
  <w15:docId w15:val="{3FA58B71-9970-4C20-A39E-674D495B049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2"/>
        <w:szCs w:val="22"/>
        <w:lang w:val="de-DE" w:eastAsia="de-D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paragraph" w:styleId="berschrift1">
    <w:name w:val="heading 1"/>
    <w:basedOn w:val="Standard"/>
    <w:uiPriority w:val="9"/>
    <w:qFormat/>
    <w:pPr>
      <w:ind w:left="546" w:hanging="432"/>
      <w:outlineLvl w:val="0"/>
    </w:pPr>
    <w:rPr>
      <w:rFonts w:ascii="Arial" w:hAnsi="Arial" w:eastAsia="Arial" w:cs="Arial"/>
      <w:b/>
      <w:bCs/>
      <w:sz w:val="28"/>
      <w:szCs w:val="28"/>
    </w:rPr>
  </w:style>
  <w:style w:type="paragraph" w:styleId="berschrift2">
    <w:name w:val="heading 2"/>
    <w:basedOn w:val="Standard"/>
    <w:next w:val="Standard"/>
    <w:link w:val="berschrift2Zchn"/>
    <w:uiPriority w:val="9"/>
    <w:unhideWhenUsed/>
    <w:qFormat/>
    <w:rsid w:val="00512E94"/>
    <w:pPr>
      <w:keepNext/>
      <w:keepLines/>
      <w:widowControl/>
      <w:numPr>
        <w:numId w:val="4"/>
      </w:numPr>
      <w:spacing w:before="160" w:after="80" w:line="259" w:lineRule="auto"/>
      <w:ind w:left="227" w:firstLine="0"/>
      <w:outlineLvl w:val="1"/>
    </w:pPr>
    <w:rPr>
      <w:rFonts w:asciiTheme="majorHAnsi" w:hAnsiTheme="majorHAnsi" w:eastAsiaTheme="majorEastAsia" w:cstheme="majorBidi"/>
      <w:color w:val="365F91" w:themeColor="accent1" w:themeShade="BF"/>
      <w:kern w:val="2"/>
      <w:sz w:val="32"/>
      <w:szCs w:val="32"/>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itel">
    <w:name w:val="Title"/>
    <w:basedOn w:val="Standard"/>
    <w:link w:val="TitelZchn"/>
    <w:uiPriority w:val="10"/>
    <w:qFormat/>
    <w:pPr>
      <w:spacing w:before="76"/>
      <w:ind w:left="115"/>
    </w:pPr>
    <w:rPr>
      <w:rFonts w:ascii="Arial" w:hAnsi="Arial" w:eastAsia="Arial" w:cs="Arial"/>
      <w:b/>
      <w:bCs/>
      <w:sz w:val="32"/>
      <w:szCs w:val="32"/>
    </w:rPr>
  </w:style>
  <w:style w:type="table" w:styleId="TableNormal0" w:customStyle="1">
    <w:name w:val="Table Normal0"/>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pPr>
      <w:ind w:left="836"/>
    </w:pPr>
    <w:rPr>
      <w:sz w:val="24"/>
      <w:szCs w:val="24"/>
    </w:rPr>
  </w:style>
  <w:style w:type="paragraph" w:styleId="Listenabsatz">
    <w:name w:val="List Paragraph"/>
    <w:basedOn w:val="Standard"/>
    <w:uiPriority w:val="1"/>
    <w:qFormat/>
    <w:rsid w:val="00512E94"/>
    <w:pPr>
      <w:numPr>
        <w:numId w:val="7"/>
      </w:numPr>
      <w:ind w:left="470" w:hanging="357"/>
      <w:outlineLvl w:val="1"/>
    </w:pPr>
    <w:rPr>
      <w:rFonts w:asciiTheme="minorHAnsi" w:hAnsiTheme="minorHAnsi"/>
    </w:rPr>
  </w:style>
  <w:style w:type="paragraph" w:styleId="TableParagraph" w:customStyle="1">
    <w:name w:val="Table Paragraph"/>
    <w:basedOn w:val="Standard"/>
    <w:uiPriority w:val="1"/>
    <w:qFormat/>
  </w:style>
  <w:style w:type="character" w:styleId="TitelZchn" w:customStyle="1">
    <w:name w:val="Titel Zchn"/>
    <w:basedOn w:val="Absatz-Standardschriftart"/>
    <w:link w:val="Titel"/>
    <w:uiPriority w:val="10"/>
    <w:rsid w:val="00FA030C"/>
    <w:rPr>
      <w:rFonts w:ascii="Arial" w:hAnsi="Arial" w:eastAsia="Arial" w:cs="Arial"/>
      <w:b/>
      <w:bCs/>
      <w:sz w:val="32"/>
      <w:szCs w:val="32"/>
      <w:lang w:val="de-DE"/>
    </w:rPr>
  </w:style>
  <w:style w:type="character" w:styleId="berschrift2Zchn" w:customStyle="1">
    <w:name w:val="Überschrift 2 Zchn"/>
    <w:basedOn w:val="Absatz-Standardschriftart"/>
    <w:link w:val="berschrift2"/>
    <w:uiPriority w:val="9"/>
    <w:rsid w:val="00512E94"/>
    <w:rPr>
      <w:rFonts w:asciiTheme="majorHAnsi" w:hAnsiTheme="majorHAnsi" w:eastAsiaTheme="majorEastAsia" w:cstheme="majorBidi"/>
      <w:color w:val="365F91" w:themeColor="accent1" w:themeShade="BF"/>
      <w:kern w:val="2"/>
      <w:sz w:val="32"/>
      <w:szCs w:val="32"/>
      <w:lang w:val="de-DE"/>
    </w:rPr>
  </w:style>
  <w:style w:type="character" w:styleId="TextkrperZchn" w:customStyle="1">
    <w:name w:val="Textkörper Zchn"/>
    <w:basedOn w:val="Absatz-Standardschriftart"/>
    <w:link w:val="Textkrper"/>
    <w:uiPriority w:val="1"/>
    <w:rsid w:val="00244583"/>
    <w:rPr>
      <w:rFonts w:ascii="Times New Roman" w:hAnsi="Times New Roman" w:eastAsia="Times New Roman" w:cs="Times New Roman"/>
      <w:sz w:val="24"/>
      <w:szCs w:val="24"/>
      <w:lang w:val="de-DE"/>
    </w:rPr>
  </w:style>
  <w:style w:type="character" w:styleId="Hyperlink">
    <w:name w:val="Hyperlink"/>
    <w:basedOn w:val="Absatz-Standardschriftart"/>
    <w:uiPriority w:val="99"/>
    <w:unhideWhenUsed/>
    <w:rsid w:val="002F1005"/>
    <w:rPr>
      <w:color w:val="0000FF" w:themeColor="hyperlink"/>
      <w:u w:val="single"/>
    </w:rPr>
  </w:style>
  <w:style w:type="character" w:styleId="NichtaufgelsteErwhnung">
    <w:name w:val="Unresolved Mention"/>
    <w:basedOn w:val="Absatz-Standardschriftart"/>
    <w:uiPriority w:val="99"/>
    <w:semiHidden/>
    <w:unhideWhenUsed/>
    <w:rsid w:val="002F1005"/>
    <w:rPr>
      <w:color w:val="605E5C"/>
      <w:shd w:val="clear" w:color="auto" w:fill="E1DFDD"/>
    </w:rPr>
  </w:style>
  <w:style w:type="paragraph" w:styleId="Untertitel">
    <w:name w:val="Subtitle"/>
    <w:basedOn w:val="Standard"/>
    <w:next w:val="Standard"/>
    <w:uiPriority w:val="11"/>
    <w:qFormat/>
    <w:pPr>
      <w:keepNext/>
      <w:keepLines/>
      <w:spacing w:before="360" w:after="80"/>
    </w:pPr>
    <w:rPr>
      <w:rFonts w:ascii="Georgia" w:hAnsi="Georgia" w:eastAsia="Georgia" w:cs="Georgia"/>
      <w:i/>
      <w:color w:val="666666"/>
      <w:sz w:val="48"/>
      <w:szCs w:val="48"/>
    </w:rPr>
  </w:style>
  <w:style w:type="paragraph" w:styleId="Kommentartext">
    <w:name w:val="annotation text"/>
    <w:basedOn w:val="Standard"/>
    <w:link w:val="KommentartextZchn"/>
    <w:uiPriority w:val="99"/>
    <w:semiHidden/>
    <w:unhideWhenUsed/>
    <w:rPr>
      <w:sz w:val="20"/>
      <w:szCs w:val="20"/>
    </w:rPr>
  </w:style>
  <w:style w:type="character" w:styleId="KommentartextZchn" w:customStyle="1">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dIBnL2smVSs8pcZICUcJjTSyNw==">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René Hannig</lastModifiedBy>
  <revision>6</revision>
  <lastPrinted>2026-02-21T13:34:00.0000000Z</lastPrinted>
  <dcterms:created xsi:type="dcterms:W3CDTF">2024-08-26T14:18:00.0000000Z</dcterms:created>
  <dcterms:modified xsi:type="dcterms:W3CDTF">2026-05-12T14:50:20.9968453Z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2020-05-15T00:00:00Z</vt:filetime>
  </property>
  <property fmtid="{D5CDD505-2E9C-101B-9397-08002B2CF9AE}" pid="3" name="Creator">
    <vt:lpwstr>Writer</vt:lpwstr>
  </property>
  <property fmtid="{D5CDD505-2E9C-101B-9397-08002B2CF9AE}" pid="4" name="LastSaved">
    <vt:filetime>2024-08-26T00:00:00Z</vt:filetime>
  </property>
  <property fmtid="{D5CDD505-2E9C-101B-9397-08002B2CF9AE}" pid="5" name="Producer">
    <vt:lpwstr>3-Heights(TM) PDF Security Shell 4.8.25.2 (http://www.pdf-tools.com)</vt:lpwstr>
  </property>
</Properties>
</file>